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77B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  <w:bookmarkStart w:id="0" w:name="_GoBack"/>
      <w:bookmarkEnd w:id="0"/>
      <w:r w:rsidRPr="00565802"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  <w:t xml:space="preserve">TÜRKİYE </w:t>
      </w:r>
    </w:p>
    <w:p w:rsidR="0024277B" w:rsidRPr="00565802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  <w:r w:rsidRPr="00565802"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  <w:t>BADMİNTON FEDERASYONU</w:t>
      </w:r>
    </w:p>
    <w:p w:rsidR="0024277B" w:rsidRPr="00565802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</w:p>
    <w:p w:rsidR="0024277B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  <w:r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  <w:t>2020 TOKYO OLİMPİYAT OYUNLARI</w:t>
      </w:r>
    </w:p>
    <w:p w:rsidR="0024277B" w:rsidRDefault="00B57568" w:rsidP="0024277B">
      <w:pPr>
        <w:jc w:val="center"/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  <w:r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  <w:t>KISA, ORTA VE UZUN VADELİ PLAN</w:t>
      </w:r>
      <w:r w:rsidR="0024277B" w:rsidRPr="00565802"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  <w:t>I</w:t>
      </w:r>
    </w:p>
    <w:p w:rsidR="0024277B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</w:p>
    <w:p w:rsidR="0024277B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</w:p>
    <w:p w:rsidR="0024277B" w:rsidRDefault="0024277B" w:rsidP="0024277B">
      <w:pPr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</w:p>
    <w:p w:rsidR="0024277B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</w:p>
    <w:p w:rsidR="0024277B" w:rsidRPr="00565802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40"/>
          <w:szCs w:val="40"/>
          <w:lang w:val="tr-TR"/>
        </w:rPr>
      </w:pPr>
    </w:p>
    <w:p w:rsidR="0024277B" w:rsidRPr="00FC2A05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20"/>
          <w:szCs w:val="20"/>
          <w:lang w:val="tr-TR"/>
        </w:rPr>
      </w:pPr>
      <w:r>
        <w:rPr>
          <w:rFonts w:ascii="DaxBoldTr" w:hAnsi="DaxBoldTr" w:cs="DaxBoldTr"/>
          <w:b/>
          <w:bCs/>
          <w:noProof/>
          <w:spacing w:val="-4"/>
          <w:sz w:val="20"/>
          <w:szCs w:val="20"/>
          <w:lang w:val="tr-TR" w:eastAsia="tr-TR"/>
        </w:rPr>
        <w:drawing>
          <wp:inline distT="0" distB="0" distL="0" distR="0" wp14:anchorId="789ED32D" wp14:editId="0018597E">
            <wp:extent cx="5181600" cy="27717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7B" w:rsidRPr="00FC2A05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20"/>
          <w:szCs w:val="20"/>
          <w:lang w:val="tr-TR"/>
        </w:rPr>
      </w:pPr>
    </w:p>
    <w:p w:rsidR="0024277B" w:rsidRPr="00FC2A05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20"/>
          <w:szCs w:val="20"/>
          <w:lang w:val="tr-TR"/>
        </w:rPr>
      </w:pPr>
    </w:p>
    <w:p w:rsidR="0024277B" w:rsidRPr="00FC2A05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20"/>
          <w:szCs w:val="20"/>
          <w:lang w:val="tr-TR"/>
        </w:rPr>
      </w:pPr>
    </w:p>
    <w:p w:rsidR="0024277B" w:rsidRPr="00FC2A05" w:rsidRDefault="0024277B" w:rsidP="0024277B">
      <w:pPr>
        <w:jc w:val="center"/>
        <w:rPr>
          <w:rFonts w:ascii="DaxBoldTr" w:hAnsi="DaxBoldTr" w:cs="DaxBoldTr"/>
          <w:b/>
          <w:bCs/>
          <w:spacing w:val="-4"/>
          <w:sz w:val="20"/>
          <w:szCs w:val="20"/>
          <w:lang w:val="tr-TR"/>
        </w:rPr>
      </w:pPr>
    </w:p>
    <w:p w:rsidR="00287EA0" w:rsidRDefault="00287EA0" w:rsidP="0024277B">
      <w:pPr>
        <w:rPr>
          <w:rFonts w:ascii="Dax-RegularTr" w:hAnsi="Dax-RegularTr" w:cs="Dax-RegularTr"/>
          <w:spacing w:val="-12"/>
          <w:sz w:val="48"/>
          <w:szCs w:val="48"/>
          <w:lang w:val="tr-TR"/>
        </w:rPr>
      </w:pPr>
    </w:p>
    <w:p w:rsidR="00287EA0" w:rsidRDefault="00287EA0" w:rsidP="0024277B">
      <w:pPr>
        <w:rPr>
          <w:rFonts w:ascii="Dax-RegularTr" w:hAnsi="Dax-RegularTr" w:cs="Dax-RegularTr"/>
          <w:spacing w:val="-12"/>
          <w:sz w:val="48"/>
          <w:szCs w:val="48"/>
          <w:lang w:val="tr-TR"/>
        </w:rPr>
      </w:pPr>
    </w:p>
    <w:p w:rsidR="0024277B" w:rsidRPr="00FC2A05" w:rsidRDefault="0024277B" w:rsidP="0024277B">
      <w:pPr>
        <w:rPr>
          <w:sz w:val="48"/>
          <w:szCs w:val="48"/>
          <w:lang w:val="tr-TR"/>
        </w:rPr>
      </w:pPr>
      <w:r w:rsidRPr="00FC2A05">
        <w:rPr>
          <w:rFonts w:ascii="Dax-RegularTr" w:hAnsi="Dax-RegularTr" w:cs="Dax-RegularTr"/>
          <w:spacing w:val="-12"/>
          <w:sz w:val="48"/>
          <w:szCs w:val="48"/>
          <w:lang w:val="tr-TR"/>
        </w:rPr>
        <w:t>Önsöz</w:t>
      </w:r>
      <w:r w:rsidRPr="00FC2A05">
        <w:rPr>
          <w:rFonts w:ascii="Dax-RegularTr" w:hAnsi="Dax-RegularTr" w:cs="Dax-RegularTr"/>
          <w:spacing w:val="-12"/>
          <w:sz w:val="48"/>
          <w:szCs w:val="48"/>
          <w:lang w:val="tr-TR"/>
        </w:rPr>
        <w:tab/>
      </w:r>
    </w:p>
    <w:p w:rsidR="0024277B" w:rsidRPr="002E7FC0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-RegularTr" w:hAnsi="Dax-RegularTr" w:cs="Dax-RegularTr"/>
          <w:noProof/>
          <w:spacing w:val="-12"/>
          <w:sz w:val="60"/>
          <w:szCs w:val="60"/>
        </w:rPr>
      </w:pPr>
      <w:r>
        <w:rPr>
          <w:rFonts w:ascii="Dax-RegularTr" w:hAnsi="Dax-RegularTr" w:cs="Dax-RegularTr"/>
          <w:noProof/>
          <w:spacing w:val="-12"/>
          <w:sz w:val="60"/>
          <w:szCs w:val="60"/>
          <w:lang w:val="tr-TR" w:eastAsia="tr-TR"/>
        </w:rPr>
        <w:drawing>
          <wp:inline distT="0" distB="0" distL="0" distR="0" wp14:anchorId="412DD8DE" wp14:editId="16E588EE">
            <wp:extent cx="3514725" cy="23336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</w:p>
    <w:p w:rsidR="0024277B" w:rsidRDefault="001C3CD3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z w:val="20"/>
          <w:szCs w:val="20"/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>Amacımız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 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2020 Tokyo Olimpiyat Oyunları yolunda;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>Türk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 Badmintonunu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yöneten ve yönlendiren Türkiye </w:t>
      </w:r>
      <w:r w:rsidR="0024277B">
        <w:rPr>
          <w:rFonts w:ascii="DaxLightTr" w:hAnsi="DaxLightTr" w:cs="DaxLightTr"/>
          <w:sz w:val="20"/>
          <w:szCs w:val="20"/>
          <w:lang w:val="tr-TR"/>
        </w:rPr>
        <w:t>Badminton Federasyonu'nun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, </w:t>
      </w:r>
      <w:r w:rsidR="0024277B">
        <w:rPr>
          <w:rFonts w:ascii="DaxLightTr" w:hAnsi="DaxLightTr" w:cs="DaxLightTr"/>
          <w:sz w:val="20"/>
          <w:szCs w:val="20"/>
          <w:lang w:val="tr-TR"/>
        </w:rPr>
        <w:t>2020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 </w:t>
      </w:r>
      <w:r w:rsidR="00591A8E">
        <w:rPr>
          <w:rFonts w:ascii="DaxLightTr" w:hAnsi="DaxLightTr" w:cs="DaxLightTr"/>
          <w:sz w:val="20"/>
          <w:szCs w:val="20"/>
          <w:lang w:val="tr-TR"/>
        </w:rPr>
        <w:t xml:space="preserve">Tokyo </w:t>
      </w:r>
      <w:proofErr w:type="gramStart"/>
      <w:r w:rsidR="00591A8E">
        <w:rPr>
          <w:rFonts w:ascii="DaxLightTr" w:hAnsi="DaxLightTr" w:cs="DaxLightTr"/>
          <w:sz w:val="20"/>
          <w:szCs w:val="20"/>
          <w:lang w:val="tr-TR"/>
        </w:rPr>
        <w:t>Olimpiyatlarına  kadar</w:t>
      </w:r>
      <w:proofErr w:type="gramEnd"/>
      <w:r>
        <w:rPr>
          <w:rFonts w:ascii="DaxLightTr" w:hAnsi="DaxLightTr" w:cs="DaxLightTr"/>
          <w:sz w:val="20"/>
          <w:szCs w:val="20"/>
          <w:lang w:val="tr-TR"/>
        </w:rPr>
        <w:t xml:space="preserve"> </w:t>
      </w:r>
      <w:r w:rsidR="00591A8E">
        <w:rPr>
          <w:rFonts w:ascii="DaxLightTr" w:hAnsi="DaxLightTr" w:cs="DaxLightTr"/>
          <w:sz w:val="20"/>
          <w:szCs w:val="20"/>
          <w:lang w:val="tr-TR"/>
        </w:rPr>
        <w:t xml:space="preserve">ki kısa, orta ve uzun vadeli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 öncelikleri</w:t>
      </w:r>
      <w:r w:rsidR="00591A8E">
        <w:rPr>
          <w:rFonts w:ascii="DaxLightTr" w:hAnsi="DaxLightTr" w:cs="DaxLightTr"/>
          <w:sz w:val="20"/>
          <w:szCs w:val="20"/>
          <w:lang w:val="tr-TR"/>
        </w:rPr>
        <w:t>ni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 tanımlayıp Türk 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Badmintonunu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>uluslara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rası seviyeye çıkaracak adımlara </w:t>
      </w:r>
      <w:r w:rsidR="0024277B" w:rsidRPr="00867AAB">
        <w:rPr>
          <w:rFonts w:ascii="DaxLightTr" w:hAnsi="DaxLightTr" w:cs="DaxLightTr"/>
          <w:sz w:val="20"/>
          <w:szCs w:val="20"/>
          <w:lang w:val="tr-TR"/>
        </w:rPr>
        <w:t>zemin hazırlamaktır.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Plan temel olarak 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Badminton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Federasyonu’nca izlenecek olan hedef ve önceliklere odaklanmıştır. </w:t>
      </w:r>
      <w:r w:rsidR="0024277B">
        <w:rPr>
          <w:rFonts w:ascii="DaxLightTr" w:hAnsi="DaxLightTr" w:cs="DaxLightTr"/>
          <w:sz w:val="20"/>
          <w:szCs w:val="20"/>
          <w:lang w:val="tr-TR"/>
        </w:rPr>
        <w:t>2017</w:t>
      </w:r>
      <w:r w:rsidR="0024277B" w:rsidRPr="00BB35F4">
        <w:rPr>
          <w:rFonts w:ascii="DaxLightTr" w:hAnsi="DaxLightTr" w:cs="DaxLightTr"/>
          <w:sz w:val="20"/>
          <w:szCs w:val="20"/>
          <w:lang w:val="tr-TR"/>
        </w:rPr>
        <w:t xml:space="preserve"> ile 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2020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arasında ortaya çıkarılmış olup, planın tamamlanması için 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Türkiye Badminton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Federasyonu’nun ve Federasyon’a bağlı kurulların yetkilileri ile görüşülmüş, tüm bu paydaşların görüşleri göz önünde bulundurularak bir yol haritası çıkartılmıştır. </w:t>
      </w:r>
    </w:p>
    <w:p w:rsidR="0024277B" w:rsidRPr="00FC2A05" w:rsidRDefault="0024277B" w:rsidP="0024277B">
      <w:pPr>
        <w:pStyle w:val="BasicParagraph"/>
        <w:tabs>
          <w:tab w:val="left" w:pos="7105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ab/>
      </w: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z w:val="20"/>
          <w:szCs w:val="20"/>
          <w:lang w:val="tr-TR"/>
        </w:rPr>
      </w:pPr>
      <w:r w:rsidRPr="00FC2A05">
        <w:rPr>
          <w:rFonts w:ascii="DaxLightTr" w:hAnsi="DaxLightTr" w:cs="DaxLightTr"/>
          <w:sz w:val="20"/>
          <w:szCs w:val="20"/>
          <w:lang w:val="tr-TR"/>
        </w:rPr>
        <w:t xml:space="preserve">Plan </w:t>
      </w:r>
      <w:r w:rsidRPr="00867AAB">
        <w:rPr>
          <w:rFonts w:ascii="DaxLightTr" w:hAnsi="DaxLightTr" w:cs="DaxLightTr"/>
          <w:sz w:val="20"/>
          <w:szCs w:val="20"/>
          <w:lang w:val="tr-TR"/>
        </w:rPr>
        <w:t>hazırlanırken sporda dünyanın</w:t>
      </w:r>
      <w:r w:rsidRPr="00FC2A05">
        <w:rPr>
          <w:rFonts w:ascii="DaxLightTr" w:hAnsi="DaxLightTr" w:cs="DaxLightTr"/>
          <w:sz w:val="20"/>
          <w:szCs w:val="20"/>
          <w:lang w:val="tr-TR"/>
        </w:rPr>
        <w:t xml:space="preserve"> önde gelen </w:t>
      </w:r>
      <w:r>
        <w:rPr>
          <w:rFonts w:ascii="DaxLightTr" w:hAnsi="DaxLightTr" w:cs="DaxLightTr"/>
          <w:sz w:val="20"/>
          <w:szCs w:val="20"/>
          <w:lang w:val="tr-TR"/>
        </w:rPr>
        <w:t xml:space="preserve">Badminton </w:t>
      </w:r>
      <w:r w:rsidRPr="00FC2A05">
        <w:rPr>
          <w:rFonts w:ascii="DaxLightTr" w:hAnsi="DaxLightTr" w:cs="DaxLightTr"/>
          <w:sz w:val="20"/>
          <w:szCs w:val="20"/>
          <w:lang w:val="tr-TR"/>
        </w:rPr>
        <w:t>ülkelerinin çalışmaları ve planlamaları da incelenmiş, stratejik hedeflerin tanımlanmasında bu kaynaklardan faydalanılmıştır.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z w:val="20"/>
          <w:szCs w:val="20"/>
          <w:lang w:val="tr-TR"/>
        </w:rPr>
      </w:pPr>
      <w:r w:rsidRPr="00FC2A05">
        <w:rPr>
          <w:rFonts w:ascii="DaxLightTr" w:hAnsi="DaxLightTr" w:cs="DaxLightTr"/>
          <w:sz w:val="20"/>
          <w:szCs w:val="20"/>
          <w:lang w:val="tr-TR"/>
        </w:rPr>
        <w:t xml:space="preserve"> Türkiye </w:t>
      </w:r>
      <w:r>
        <w:rPr>
          <w:rFonts w:ascii="DaxLightTr" w:hAnsi="DaxLightTr" w:cs="DaxLightTr"/>
          <w:sz w:val="20"/>
          <w:szCs w:val="20"/>
          <w:lang w:val="tr-TR"/>
        </w:rPr>
        <w:t xml:space="preserve">Badminton </w:t>
      </w:r>
      <w:r w:rsidRPr="00FC2A05">
        <w:rPr>
          <w:rFonts w:ascii="DaxLightTr" w:hAnsi="DaxLightTr" w:cs="DaxLightTr"/>
          <w:sz w:val="20"/>
          <w:szCs w:val="20"/>
          <w:lang w:val="tr-TR"/>
        </w:rPr>
        <w:t xml:space="preserve">Federasyonu </w:t>
      </w:r>
      <w:r>
        <w:rPr>
          <w:rFonts w:ascii="DaxLightTr" w:hAnsi="DaxLightTr" w:cs="DaxLightTr"/>
          <w:sz w:val="20"/>
          <w:szCs w:val="20"/>
          <w:lang w:val="tr-TR"/>
        </w:rPr>
        <w:t xml:space="preserve">2020 Tokyo Olimpiyat Oyunları </w:t>
      </w:r>
      <w:r w:rsidRPr="00FC2A05">
        <w:rPr>
          <w:rFonts w:ascii="DaxLightTr" w:hAnsi="DaxLightTr" w:cs="DaxLightTr"/>
          <w:sz w:val="20"/>
          <w:szCs w:val="20"/>
          <w:lang w:val="tr-TR"/>
        </w:rPr>
        <w:t xml:space="preserve">Planı, Türk </w:t>
      </w:r>
      <w:r>
        <w:rPr>
          <w:rFonts w:ascii="DaxLightTr" w:hAnsi="DaxLightTr" w:cs="DaxLightTr"/>
          <w:sz w:val="20"/>
          <w:szCs w:val="20"/>
          <w:lang w:val="tr-TR"/>
        </w:rPr>
        <w:t>Badmintonunun</w:t>
      </w:r>
      <w:r w:rsidRPr="00FC2A05">
        <w:rPr>
          <w:rFonts w:ascii="DaxLightTr" w:hAnsi="DaxLightTr" w:cs="DaxLightTr"/>
          <w:sz w:val="20"/>
          <w:szCs w:val="20"/>
          <w:lang w:val="tr-TR"/>
        </w:rPr>
        <w:t xml:space="preserve"> gelişimi adına Federasyon’un yönünün tam olarak</w:t>
      </w:r>
      <w:r w:rsidR="00287EA0">
        <w:rPr>
          <w:rFonts w:ascii="DaxLightTr" w:hAnsi="DaxLightTr" w:cs="DaxLightTr"/>
          <w:sz w:val="20"/>
          <w:szCs w:val="20"/>
          <w:lang w:val="tr-TR"/>
        </w:rPr>
        <w:t xml:space="preserve"> tanımlanmasını, anlaşılmasını kısa, orta v</w:t>
      </w:r>
      <w:r w:rsidRPr="00FC2A05">
        <w:rPr>
          <w:rFonts w:ascii="DaxLightTr" w:hAnsi="DaxLightTr" w:cs="DaxLightTr"/>
          <w:sz w:val="20"/>
          <w:szCs w:val="20"/>
          <w:lang w:val="tr-TR"/>
        </w:rPr>
        <w:t>e uzun vadeli planlamalar için bir temel olmasını hedeflemektedir.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z w:val="20"/>
          <w:szCs w:val="20"/>
          <w:lang w:val="tr-TR"/>
        </w:rPr>
      </w:pPr>
      <w:r w:rsidRPr="00FC2A05">
        <w:rPr>
          <w:rFonts w:ascii="DaxLightTr" w:hAnsi="DaxLightTr" w:cs="DaxLightTr"/>
          <w:sz w:val="20"/>
          <w:szCs w:val="20"/>
          <w:lang w:val="tr-TR"/>
        </w:rPr>
        <w:t xml:space="preserve">Kurumun </w:t>
      </w:r>
      <w:r>
        <w:rPr>
          <w:rFonts w:ascii="DaxLightTr" w:hAnsi="DaxLightTr" w:cs="DaxLightTr"/>
          <w:sz w:val="20"/>
          <w:szCs w:val="20"/>
          <w:lang w:val="tr-TR"/>
        </w:rPr>
        <w:t xml:space="preserve">olimpiyat </w:t>
      </w:r>
      <w:proofErr w:type="gramStart"/>
      <w:r w:rsidRPr="00FC2A05">
        <w:rPr>
          <w:rFonts w:ascii="DaxLightTr" w:hAnsi="DaxLightTr" w:cs="DaxLightTr"/>
          <w:sz w:val="20"/>
          <w:szCs w:val="20"/>
          <w:lang w:val="tr-TR"/>
        </w:rPr>
        <w:t>vizyonunu</w:t>
      </w:r>
      <w:proofErr w:type="gramEnd"/>
      <w:r w:rsidRPr="00FC2A05">
        <w:rPr>
          <w:rFonts w:ascii="DaxLightTr" w:hAnsi="DaxLightTr" w:cs="DaxLightTr"/>
          <w:sz w:val="20"/>
          <w:szCs w:val="20"/>
          <w:lang w:val="tr-TR"/>
        </w:rPr>
        <w:t xml:space="preserve"> ve gelecekteki yönünü tanımlayan bu plan, kulüpler, sponsorlar gibi dış paydaşları da daha sıkı işbirliğine teşvik etmeyi amaçlamaktadır.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</w:p>
    <w:p w:rsidR="0024277B" w:rsidRDefault="00591A8E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z w:val="20"/>
          <w:szCs w:val="20"/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 xml:space="preserve">Planlama yapılırken,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 zaman içerisinde yaşanacak gelişmeler ve ilerlemeler doğrultusunda yenilenip, </w:t>
      </w:r>
      <w:proofErr w:type="gramStart"/>
      <w:r w:rsidR="0024277B" w:rsidRPr="00FC2A05">
        <w:rPr>
          <w:rFonts w:ascii="DaxLightTr" w:hAnsi="DaxLightTr" w:cs="DaxLightTr"/>
          <w:sz w:val="20"/>
          <w:szCs w:val="20"/>
          <w:lang w:val="tr-TR"/>
        </w:rPr>
        <w:t>revize</w:t>
      </w:r>
      <w:proofErr w:type="gramEnd"/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 edilebilecektir.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</w:p>
    <w:p w:rsidR="0024277B" w:rsidRPr="00FC2A05" w:rsidRDefault="00591A8E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z w:val="20"/>
          <w:szCs w:val="20"/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 xml:space="preserve">2020 Tokyo </w:t>
      </w:r>
      <w:proofErr w:type="gramStart"/>
      <w:r>
        <w:rPr>
          <w:rFonts w:ascii="DaxLightTr" w:hAnsi="DaxLightTr" w:cs="DaxLightTr"/>
          <w:sz w:val="20"/>
          <w:szCs w:val="20"/>
          <w:lang w:val="tr-TR"/>
        </w:rPr>
        <w:t xml:space="preserve">Olimpiyatları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 hedef</w:t>
      </w:r>
      <w:r>
        <w:rPr>
          <w:rFonts w:ascii="DaxLightTr" w:hAnsi="DaxLightTr" w:cs="DaxLightTr"/>
          <w:sz w:val="20"/>
          <w:szCs w:val="20"/>
          <w:lang w:val="tr-TR"/>
        </w:rPr>
        <w:t>ine</w:t>
      </w:r>
      <w:proofErr w:type="gramEnd"/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 ulaşabilmek için 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badminton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>ailesinin her bireyinin katılımı büyük fayda sağlayacaktır.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</w:p>
    <w:p w:rsidR="0024277B" w:rsidRDefault="00591A8E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z w:val="20"/>
          <w:szCs w:val="20"/>
          <w:lang w:val="tr-TR"/>
        </w:rPr>
      </w:pPr>
      <w:proofErr w:type="gramStart"/>
      <w:r>
        <w:rPr>
          <w:rFonts w:ascii="DaxLightTr" w:hAnsi="DaxLightTr" w:cs="DaxLightTr"/>
          <w:sz w:val="20"/>
          <w:szCs w:val="20"/>
          <w:lang w:val="tr-TR"/>
        </w:rPr>
        <w:t xml:space="preserve">Bu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 Plan</w:t>
      </w:r>
      <w:proofErr w:type="gramEnd"/>
      <w:r w:rsidR="0024277B" w:rsidRPr="00FC2A05">
        <w:rPr>
          <w:rFonts w:ascii="DaxLightTr" w:hAnsi="DaxLightTr" w:cs="DaxLightTr"/>
          <w:sz w:val="20"/>
          <w:szCs w:val="20"/>
          <w:lang w:val="tr-TR"/>
        </w:rPr>
        <w:t xml:space="preserve">, 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Badminton </w:t>
      </w:r>
      <w:r w:rsidR="0024277B" w:rsidRPr="00FC2A05">
        <w:rPr>
          <w:rFonts w:ascii="DaxLightTr" w:hAnsi="DaxLightTr" w:cs="DaxLightTr"/>
          <w:sz w:val="20"/>
          <w:szCs w:val="20"/>
          <w:lang w:val="tr-TR"/>
        </w:rPr>
        <w:t>Federasyonu’nun konu başlıklarına göre temel prensiplerini ve stratejik önceliklerini tanımlamaktadır. Kurumun tüm detayları ile rollerini, sorumluluklarını kapsayan, tüm hedeflerini içeren kapsamlı bir plan değildir.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z w:val="20"/>
          <w:szCs w:val="20"/>
          <w:lang w:val="tr-TR"/>
        </w:rPr>
      </w:pPr>
    </w:p>
    <w:p w:rsidR="0024277B" w:rsidRDefault="0024277B" w:rsidP="0024277B">
      <w:pPr>
        <w:rPr>
          <w:lang w:val="tr-TR"/>
        </w:rPr>
      </w:pPr>
    </w:p>
    <w:p w:rsidR="0024277B" w:rsidRPr="00FC2A05" w:rsidRDefault="0024277B" w:rsidP="0024277B">
      <w:pPr>
        <w:rPr>
          <w:lang w:val="tr-TR"/>
        </w:rPr>
      </w:pPr>
    </w:p>
    <w:p w:rsidR="0024277B" w:rsidRPr="00FC2A05" w:rsidRDefault="0024277B" w:rsidP="0024277B">
      <w:pPr>
        <w:pStyle w:val="BasicParagraph"/>
        <w:rPr>
          <w:rFonts w:ascii="Dax-RegularTr" w:hAnsi="Dax-RegularTr" w:cs="Dax-RegularTr"/>
          <w:sz w:val="48"/>
          <w:szCs w:val="48"/>
          <w:lang w:val="tr-TR"/>
        </w:rPr>
      </w:pPr>
      <w:r w:rsidRPr="00FC2A05">
        <w:rPr>
          <w:rFonts w:ascii="Dax-RegularTr" w:hAnsi="Dax-RegularTr" w:cs="Dax-RegularTr"/>
          <w:sz w:val="48"/>
          <w:szCs w:val="48"/>
          <w:lang w:val="tr-TR"/>
        </w:rPr>
        <w:t>İçindekiler</w:t>
      </w:r>
    </w:p>
    <w:p w:rsidR="0024277B" w:rsidRPr="00FC2A05" w:rsidRDefault="0024277B" w:rsidP="0024277B">
      <w:pPr>
        <w:tabs>
          <w:tab w:val="left" w:pos="6880"/>
        </w:tabs>
        <w:rPr>
          <w:lang w:val="tr-TR"/>
        </w:rPr>
      </w:pP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 xml:space="preserve">Türkiye Badminton </w:t>
      </w:r>
      <w:r w:rsidRPr="00FC2A05">
        <w:rPr>
          <w:rFonts w:ascii="DaxLightTr" w:hAnsi="DaxLightTr" w:cs="DaxLightTr"/>
          <w:sz w:val="20"/>
          <w:szCs w:val="20"/>
          <w:lang w:val="tr-TR"/>
        </w:rPr>
        <w:t>Federasyonu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  <w:r w:rsidRPr="00FC2A05">
        <w:rPr>
          <w:rFonts w:ascii="DaxLightTr" w:hAnsi="DaxLightTr" w:cs="DaxLightTr"/>
          <w:sz w:val="20"/>
          <w:szCs w:val="20"/>
          <w:lang w:val="tr-TR"/>
        </w:rPr>
        <w:t>Vizyon, Misyon, Çalışma Prensiplerimiz (Değerlerimiz)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z w:val="20"/>
          <w:szCs w:val="20"/>
          <w:lang w:val="tr-TR"/>
        </w:rPr>
      </w:pPr>
    </w:p>
    <w:p w:rsidR="0024277B" w:rsidRPr="00FC2A05" w:rsidRDefault="00185560" w:rsidP="0024277B">
      <w:pPr>
        <w:tabs>
          <w:tab w:val="left" w:pos="6880"/>
        </w:tabs>
        <w:rPr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>2</w:t>
      </w:r>
      <w:r w:rsidR="0024277B">
        <w:rPr>
          <w:rFonts w:ascii="DaxLightTr" w:hAnsi="DaxLightTr" w:cs="DaxLightTr"/>
          <w:sz w:val="20"/>
          <w:szCs w:val="20"/>
          <w:lang w:val="tr-TR"/>
        </w:rPr>
        <w:t>020 Tokyo Olimpiyatları</w:t>
      </w:r>
      <w:r>
        <w:rPr>
          <w:rFonts w:ascii="DaxLightTr" w:hAnsi="DaxLightTr" w:cs="DaxLightTr"/>
          <w:sz w:val="20"/>
          <w:szCs w:val="20"/>
          <w:lang w:val="tr-TR"/>
        </w:rPr>
        <w:t xml:space="preserve"> Kısa, Orta ve Uzun Vadeli </w:t>
      </w:r>
      <w:r w:rsidR="0024277B">
        <w:rPr>
          <w:rFonts w:ascii="DaxLightTr" w:hAnsi="DaxLightTr" w:cs="DaxLightTr"/>
          <w:sz w:val="20"/>
          <w:szCs w:val="20"/>
          <w:lang w:val="tr-TR"/>
        </w:rPr>
        <w:t xml:space="preserve">planlaması </w:t>
      </w:r>
    </w:p>
    <w:p w:rsidR="0024277B" w:rsidRPr="00FC2A05" w:rsidRDefault="007A6CC3" w:rsidP="0024277B">
      <w:pPr>
        <w:rPr>
          <w:lang w:val="tr-TR"/>
        </w:rPr>
      </w:pPr>
      <w:r w:rsidRPr="007A6CC3">
        <w:rPr>
          <w:noProof/>
          <w:lang w:val="tr-TR" w:eastAsia="tr-TR"/>
        </w:rPr>
        <w:drawing>
          <wp:inline distT="0" distB="0" distL="0" distR="0">
            <wp:extent cx="5642186" cy="4231640"/>
            <wp:effectExtent l="0" t="0" r="0" b="0"/>
            <wp:docPr id="6" name="Resim 6" descr="C:\Users\TBF01\Desktop\08a88f86-01bd-4576-8879-ae733d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F01\Desktop\08a88f86-01bd-4576-8879-ae733d114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91" cy="42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D3" w:rsidRDefault="001C3CD3" w:rsidP="0024277B">
      <w:pPr>
        <w:pStyle w:val="BasicParagraph"/>
        <w:rPr>
          <w:rFonts w:ascii="Dax-RegularTr" w:hAnsi="Dax-RegularTr" w:cs="Dax-RegularTr"/>
          <w:b/>
          <w:sz w:val="52"/>
          <w:szCs w:val="52"/>
          <w:lang w:val="tr-TR"/>
        </w:rPr>
      </w:pPr>
    </w:p>
    <w:p w:rsidR="0024277B" w:rsidRPr="00B16F97" w:rsidRDefault="0024277B" w:rsidP="0024277B">
      <w:pPr>
        <w:pStyle w:val="BasicParagraph"/>
        <w:rPr>
          <w:rFonts w:ascii="Dax-RegularTr" w:hAnsi="Dax-RegularTr" w:cs="Dax-RegularTr"/>
          <w:b/>
          <w:sz w:val="52"/>
          <w:szCs w:val="52"/>
          <w:lang w:val="tr-TR"/>
        </w:rPr>
      </w:pPr>
      <w:r w:rsidRPr="00B16F97">
        <w:rPr>
          <w:rFonts w:ascii="Dax-RegularTr" w:hAnsi="Dax-RegularTr" w:cs="Dax-RegularTr"/>
          <w:b/>
          <w:sz w:val="52"/>
          <w:szCs w:val="52"/>
          <w:lang w:val="tr-TR"/>
        </w:rPr>
        <w:t>Türkiye Badminton Federasyonu</w:t>
      </w:r>
    </w:p>
    <w:p w:rsidR="0024277B" w:rsidRDefault="0024277B" w:rsidP="0024277B">
      <w:pPr>
        <w:tabs>
          <w:tab w:val="left" w:pos="6880"/>
        </w:tabs>
        <w:spacing w:line="288" w:lineRule="auto"/>
        <w:jc w:val="both"/>
        <w:rPr>
          <w:rFonts w:ascii="DaxLightTr" w:hAnsi="DaxLightTr" w:cs="DaxLightTr"/>
          <w:sz w:val="20"/>
          <w:szCs w:val="20"/>
          <w:lang w:val="tr-TR"/>
        </w:rPr>
      </w:pPr>
      <w:r w:rsidRPr="00565802">
        <w:rPr>
          <w:rFonts w:ascii="DaxLightTr" w:hAnsi="DaxLightTr" w:cs="DaxLightTr"/>
          <w:sz w:val="20"/>
          <w:szCs w:val="20"/>
          <w:lang w:val="tr-TR"/>
        </w:rPr>
        <w:t>Türkiye  Badminton Federasyonu 31</w:t>
      </w:r>
      <w:r>
        <w:rPr>
          <w:rFonts w:ascii="DaxLightTr" w:hAnsi="DaxLightTr" w:cs="DaxLightTr"/>
          <w:sz w:val="20"/>
          <w:szCs w:val="20"/>
          <w:lang w:val="tr-TR"/>
        </w:rPr>
        <w:t xml:space="preserve"> </w:t>
      </w:r>
      <w:r w:rsidRPr="00565802">
        <w:rPr>
          <w:rFonts w:ascii="DaxLightTr" w:hAnsi="DaxLightTr" w:cs="DaxLightTr"/>
          <w:sz w:val="20"/>
          <w:szCs w:val="20"/>
          <w:lang w:val="tr-TR"/>
        </w:rPr>
        <w:t>Mayıs 1991 Tarihinde kurulmuştur.</w:t>
      </w:r>
    </w:p>
    <w:p w:rsidR="0024277B" w:rsidRPr="00565802" w:rsidRDefault="0024277B" w:rsidP="0024277B">
      <w:pPr>
        <w:tabs>
          <w:tab w:val="left" w:pos="6880"/>
        </w:tabs>
        <w:spacing w:line="288" w:lineRule="auto"/>
        <w:jc w:val="both"/>
        <w:rPr>
          <w:rFonts w:ascii="DaxLightTr" w:hAnsi="DaxLightTr" w:cs="DaxLightTr"/>
          <w:sz w:val="20"/>
          <w:szCs w:val="20"/>
          <w:lang w:val="tr-TR"/>
        </w:rPr>
      </w:pPr>
      <w:r w:rsidRPr="00565802">
        <w:rPr>
          <w:rFonts w:ascii="DaxLightTr" w:hAnsi="DaxLightTr" w:cs="DaxLightTr"/>
          <w:sz w:val="20"/>
          <w:szCs w:val="20"/>
          <w:lang w:val="tr-TR"/>
        </w:rPr>
        <w:t>3 Kasım</w:t>
      </w:r>
      <w:r>
        <w:rPr>
          <w:rFonts w:ascii="DaxLightTr" w:hAnsi="DaxLightTr" w:cs="DaxLightTr"/>
          <w:sz w:val="20"/>
          <w:szCs w:val="20"/>
          <w:lang w:val="tr-TR"/>
        </w:rPr>
        <w:t xml:space="preserve"> 1</w:t>
      </w:r>
      <w:r w:rsidRPr="00565802">
        <w:rPr>
          <w:rFonts w:ascii="DaxLightTr" w:hAnsi="DaxLightTr" w:cs="DaxLightTr"/>
          <w:sz w:val="20"/>
          <w:szCs w:val="20"/>
          <w:lang w:val="tr-TR"/>
        </w:rPr>
        <w:t>991 Tarihinde 104. Üye sıfatıyla Uluslararası Badminton Federasyonu tarafından tam üyeliğe kabul edilmiştir.</w:t>
      </w:r>
    </w:p>
    <w:p w:rsidR="0024277B" w:rsidRDefault="0024277B" w:rsidP="0024277B">
      <w:pPr>
        <w:tabs>
          <w:tab w:val="left" w:pos="6880"/>
        </w:tabs>
        <w:spacing w:line="288" w:lineRule="auto"/>
        <w:jc w:val="both"/>
        <w:rPr>
          <w:rFonts w:ascii="DaxLightTr" w:hAnsi="DaxLightTr" w:cs="DaxLightTr"/>
          <w:sz w:val="20"/>
          <w:szCs w:val="20"/>
          <w:lang w:val="tr-TR"/>
        </w:rPr>
      </w:pPr>
      <w:r w:rsidRPr="00565802">
        <w:rPr>
          <w:rFonts w:ascii="DaxLightTr" w:hAnsi="DaxLightTr" w:cs="DaxLightTr"/>
          <w:sz w:val="20"/>
          <w:szCs w:val="20"/>
          <w:lang w:val="tr-TR"/>
        </w:rPr>
        <w:t xml:space="preserve">Türkiye Badminton Federasyonu’nun ilk başkanı İrfan </w:t>
      </w:r>
      <w:proofErr w:type="spellStart"/>
      <w:r w:rsidRPr="00565802">
        <w:rPr>
          <w:rFonts w:ascii="DaxLightTr" w:hAnsi="DaxLightTr" w:cs="DaxLightTr"/>
          <w:sz w:val="20"/>
          <w:szCs w:val="20"/>
          <w:lang w:val="tr-TR"/>
        </w:rPr>
        <w:t>Y</w:t>
      </w:r>
      <w:r w:rsidR="00F171CF">
        <w:rPr>
          <w:rFonts w:ascii="DaxLightTr" w:hAnsi="DaxLightTr" w:cs="DaxLightTr"/>
          <w:sz w:val="20"/>
          <w:szCs w:val="20"/>
          <w:lang w:val="tr-TR"/>
        </w:rPr>
        <w:t>ILDIRIM</w:t>
      </w:r>
      <w:r w:rsidRPr="00565802">
        <w:rPr>
          <w:rFonts w:ascii="DaxLightTr" w:hAnsi="DaxLightTr" w:cs="DaxLightTr"/>
          <w:sz w:val="20"/>
          <w:szCs w:val="20"/>
          <w:lang w:val="tr-TR"/>
        </w:rPr>
        <w:t>’dır</w:t>
      </w:r>
      <w:proofErr w:type="spellEnd"/>
      <w:r w:rsidRPr="00565802">
        <w:rPr>
          <w:rFonts w:ascii="DaxLightTr" w:hAnsi="DaxLightTr" w:cs="DaxLightTr"/>
          <w:sz w:val="20"/>
          <w:szCs w:val="20"/>
          <w:lang w:val="tr-TR"/>
        </w:rPr>
        <w:t>. 5 Aralık 1993 tarihinde ilk kez yapılan federasyon başkanlığı seçmelerinde ise Akın T</w:t>
      </w:r>
      <w:r w:rsidR="00F171CF">
        <w:rPr>
          <w:rFonts w:ascii="DaxLightTr" w:hAnsi="DaxLightTr" w:cs="DaxLightTr"/>
          <w:sz w:val="20"/>
          <w:szCs w:val="20"/>
          <w:lang w:val="tr-TR"/>
        </w:rPr>
        <w:t>AŞKENT</w:t>
      </w:r>
      <w:r w:rsidRPr="00565802">
        <w:rPr>
          <w:rFonts w:ascii="DaxLightTr" w:hAnsi="DaxLightTr" w:cs="DaxLightTr"/>
          <w:sz w:val="20"/>
          <w:szCs w:val="20"/>
          <w:lang w:val="tr-TR"/>
        </w:rPr>
        <w:t xml:space="preserve"> göreve başlamıştır. </w:t>
      </w:r>
      <w:proofErr w:type="spellStart"/>
      <w:r w:rsidRPr="00565802">
        <w:rPr>
          <w:rFonts w:ascii="DaxLightTr" w:hAnsi="DaxLightTr" w:cs="DaxLightTr"/>
          <w:sz w:val="20"/>
          <w:szCs w:val="20"/>
          <w:lang w:val="tr-TR"/>
        </w:rPr>
        <w:t>A.Faik</w:t>
      </w:r>
      <w:proofErr w:type="spellEnd"/>
      <w:r w:rsidRPr="00565802">
        <w:rPr>
          <w:rFonts w:ascii="DaxLightTr" w:hAnsi="DaxLightTr" w:cs="DaxLightTr"/>
          <w:sz w:val="20"/>
          <w:szCs w:val="20"/>
          <w:lang w:val="tr-TR"/>
        </w:rPr>
        <w:t xml:space="preserve"> </w:t>
      </w:r>
      <w:proofErr w:type="spellStart"/>
      <w:r w:rsidRPr="00565802">
        <w:rPr>
          <w:rFonts w:ascii="DaxLightTr" w:hAnsi="DaxLightTr" w:cs="DaxLightTr"/>
          <w:sz w:val="20"/>
          <w:szCs w:val="20"/>
          <w:lang w:val="tr-TR"/>
        </w:rPr>
        <w:t>İ</w:t>
      </w:r>
      <w:r w:rsidR="00F171CF">
        <w:rPr>
          <w:rFonts w:ascii="DaxLightTr" w:hAnsi="DaxLightTr" w:cs="DaxLightTr"/>
          <w:sz w:val="20"/>
          <w:szCs w:val="20"/>
          <w:lang w:val="tr-TR"/>
        </w:rPr>
        <w:t>MAMOĞLU</w:t>
      </w:r>
      <w:r w:rsidRPr="00565802">
        <w:rPr>
          <w:rFonts w:ascii="DaxLightTr" w:hAnsi="DaxLightTr" w:cs="DaxLightTr"/>
          <w:sz w:val="20"/>
          <w:szCs w:val="20"/>
          <w:lang w:val="tr-TR"/>
        </w:rPr>
        <w:t>’nun</w:t>
      </w:r>
      <w:proofErr w:type="spellEnd"/>
      <w:r w:rsidRPr="00565802">
        <w:rPr>
          <w:rFonts w:ascii="DaxLightTr" w:hAnsi="DaxLightTr" w:cs="DaxLightTr"/>
          <w:sz w:val="20"/>
          <w:szCs w:val="20"/>
          <w:lang w:val="tr-TR"/>
        </w:rPr>
        <w:t xml:space="preserve"> 1997-2004 yılları arasında iki dönem başkanlığı sonrasında, 2004 yılı Aralık ayında yapılan seçimlerde Murat Ö</w:t>
      </w:r>
      <w:r w:rsidR="00C84F58">
        <w:rPr>
          <w:rFonts w:ascii="DaxLightTr" w:hAnsi="DaxLightTr" w:cs="DaxLightTr"/>
          <w:sz w:val="20"/>
          <w:szCs w:val="20"/>
          <w:lang w:val="tr-TR"/>
        </w:rPr>
        <w:t>ZMEKİK</w:t>
      </w:r>
      <w:r w:rsidRPr="00565802">
        <w:rPr>
          <w:rFonts w:ascii="DaxLightTr" w:hAnsi="DaxLightTr" w:cs="DaxLightTr"/>
          <w:sz w:val="20"/>
          <w:szCs w:val="20"/>
          <w:lang w:val="tr-TR"/>
        </w:rPr>
        <w:t xml:space="preserve"> </w:t>
      </w:r>
      <w:r w:rsidR="00C84F58">
        <w:rPr>
          <w:rFonts w:ascii="DaxLightTr" w:hAnsi="DaxLightTr" w:cs="DaxLightTr"/>
          <w:sz w:val="20"/>
          <w:szCs w:val="20"/>
          <w:lang w:val="tr-TR"/>
        </w:rPr>
        <w:t>F</w:t>
      </w:r>
      <w:r w:rsidRPr="00565802">
        <w:rPr>
          <w:rFonts w:ascii="DaxLightTr" w:hAnsi="DaxLightTr" w:cs="DaxLightTr"/>
          <w:sz w:val="20"/>
          <w:szCs w:val="20"/>
          <w:lang w:val="tr-TR"/>
        </w:rPr>
        <w:t>ederasyon başkanlığı görevine gelmiştir.</w:t>
      </w:r>
      <w:r w:rsidR="00C84F58">
        <w:rPr>
          <w:rFonts w:ascii="DaxLightTr" w:hAnsi="DaxLightTr" w:cs="DaxLightTr"/>
          <w:sz w:val="20"/>
          <w:szCs w:val="20"/>
          <w:lang w:val="tr-TR"/>
        </w:rPr>
        <w:t>2</w:t>
      </w:r>
      <w:r w:rsidRPr="00565802">
        <w:rPr>
          <w:rFonts w:ascii="DaxLightTr" w:hAnsi="DaxLightTr" w:cs="DaxLightTr"/>
          <w:sz w:val="20"/>
          <w:szCs w:val="20"/>
          <w:lang w:val="tr-TR"/>
        </w:rPr>
        <w:t xml:space="preserve">006 yılındaki özerklik sonrası 8 Eylül’de </w:t>
      </w:r>
      <w:r w:rsidRPr="00565802">
        <w:rPr>
          <w:rFonts w:ascii="DaxLightTr" w:hAnsi="DaxLightTr" w:cs="DaxLightTr"/>
          <w:sz w:val="20"/>
          <w:szCs w:val="20"/>
          <w:lang w:val="tr-TR"/>
        </w:rPr>
        <w:lastRenderedPageBreak/>
        <w:t>yapılan seçimlerde de Murat Ö</w:t>
      </w:r>
      <w:r w:rsidR="00C84F58">
        <w:rPr>
          <w:rFonts w:ascii="DaxLightTr" w:hAnsi="DaxLightTr" w:cs="DaxLightTr"/>
          <w:sz w:val="20"/>
          <w:szCs w:val="20"/>
          <w:lang w:val="tr-TR"/>
        </w:rPr>
        <w:t>ZMEKİK</w:t>
      </w:r>
      <w:r w:rsidRPr="00565802">
        <w:rPr>
          <w:rFonts w:ascii="DaxLightTr" w:hAnsi="DaxLightTr" w:cs="DaxLightTr"/>
          <w:sz w:val="20"/>
          <w:szCs w:val="20"/>
          <w:lang w:val="tr-TR"/>
        </w:rPr>
        <w:t xml:space="preserve"> ikinci defa Badminton Federasyonu Başkanlığına seçilmiş</w:t>
      </w:r>
      <w:r w:rsidR="00590670">
        <w:rPr>
          <w:rFonts w:ascii="DaxLightTr" w:hAnsi="DaxLightTr" w:cs="DaxLightTr"/>
          <w:sz w:val="20"/>
          <w:szCs w:val="20"/>
          <w:lang w:val="tr-TR"/>
        </w:rPr>
        <w:t>tir, halen Federasyon Başkanlığına devam etmektedir.</w:t>
      </w:r>
    </w:p>
    <w:p w:rsidR="0024277B" w:rsidRDefault="0024277B" w:rsidP="0024277B">
      <w:pPr>
        <w:tabs>
          <w:tab w:val="left" w:pos="6880"/>
        </w:tabs>
        <w:spacing w:line="288" w:lineRule="auto"/>
        <w:jc w:val="both"/>
        <w:rPr>
          <w:rFonts w:ascii="DaxLightTr" w:hAnsi="DaxLightTr" w:cs="DaxLightTr"/>
          <w:sz w:val="20"/>
          <w:szCs w:val="20"/>
          <w:lang w:val="tr-TR"/>
        </w:rPr>
      </w:pPr>
      <w:r w:rsidRPr="00565802">
        <w:rPr>
          <w:rFonts w:ascii="DaxLightTr" w:hAnsi="DaxLightTr" w:cs="DaxLightTr"/>
          <w:sz w:val="20"/>
          <w:szCs w:val="20"/>
          <w:lang w:val="tr-TR"/>
        </w:rPr>
        <w:t xml:space="preserve">Ülkemizde kısa bir özgeçmişe sahip olmasına rağmen, </w:t>
      </w:r>
      <w:r w:rsidR="00C84F58">
        <w:rPr>
          <w:rFonts w:ascii="DaxLightTr" w:hAnsi="DaxLightTr" w:cs="DaxLightTr"/>
          <w:sz w:val="20"/>
          <w:szCs w:val="20"/>
          <w:lang w:val="tr-TR"/>
        </w:rPr>
        <w:t>Ba</w:t>
      </w:r>
      <w:r w:rsidRPr="00565802">
        <w:rPr>
          <w:rFonts w:ascii="DaxLightTr" w:hAnsi="DaxLightTr" w:cs="DaxLightTr"/>
          <w:sz w:val="20"/>
          <w:szCs w:val="20"/>
          <w:lang w:val="tr-TR"/>
        </w:rPr>
        <w:t xml:space="preserve">dminton son derece zevkli ve mücadele gerektiren bir spor dalı olması sebebiyle toplumumuzun her kesiminde büyük bir ilgi görmüştür. </w:t>
      </w:r>
      <w:r w:rsidR="00590670">
        <w:rPr>
          <w:rFonts w:ascii="DaxLightTr" w:hAnsi="DaxLightTr" w:cs="DaxLightTr"/>
          <w:sz w:val="20"/>
          <w:szCs w:val="20"/>
          <w:lang w:val="tr-TR"/>
        </w:rPr>
        <w:t xml:space="preserve"> </w:t>
      </w:r>
      <w:proofErr w:type="gramStart"/>
      <w:r w:rsidR="00590670">
        <w:rPr>
          <w:rFonts w:ascii="DaxLightTr" w:hAnsi="DaxLightTr" w:cs="DaxLightTr"/>
          <w:sz w:val="20"/>
          <w:szCs w:val="20"/>
          <w:lang w:val="tr-TR"/>
        </w:rPr>
        <w:t>Federasyon</w:t>
      </w:r>
      <w:r w:rsidR="00F171CF">
        <w:rPr>
          <w:rFonts w:ascii="DaxLightTr" w:hAnsi="DaxLightTr" w:cs="DaxLightTr"/>
          <w:sz w:val="20"/>
          <w:szCs w:val="20"/>
          <w:lang w:val="tr-TR"/>
        </w:rPr>
        <w:t xml:space="preserve">un </w:t>
      </w:r>
      <w:r w:rsidR="00590670">
        <w:rPr>
          <w:rFonts w:ascii="DaxLightTr" w:hAnsi="DaxLightTr" w:cs="DaxLightTr"/>
          <w:sz w:val="20"/>
          <w:szCs w:val="20"/>
          <w:lang w:val="tr-TR"/>
        </w:rPr>
        <w:t xml:space="preserve"> </w:t>
      </w:r>
      <w:r w:rsidR="00F171CF">
        <w:rPr>
          <w:rFonts w:ascii="DaxLightTr" w:hAnsi="DaxLightTr" w:cs="DaxLightTr"/>
          <w:sz w:val="20"/>
          <w:szCs w:val="20"/>
          <w:lang w:val="tr-TR"/>
        </w:rPr>
        <w:t>Minikler</w:t>
      </w:r>
      <w:proofErr w:type="gramEnd"/>
      <w:r w:rsidR="00F171CF">
        <w:rPr>
          <w:rFonts w:ascii="DaxLightTr" w:hAnsi="DaxLightTr" w:cs="DaxLightTr"/>
          <w:sz w:val="20"/>
          <w:szCs w:val="20"/>
          <w:lang w:val="tr-TR"/>
        </w:rPr>
        <w:t>, Yıldızlar, Gençler, Büyükler f</w:t>
      </w:r>
      <w:r w:rsidR="00590670">
        <w:rPr>
          <w:rFonts w:ascii="DaxLightTr" w:hAnsi="DaxLightTr" w:cs="DaxLightTr"/>
          <w:sz w:val="20"/>
          <w:szCs w:val="20"/>
          <w:lang w:val="tr-TR"/>
        </w:rPr>
        <w:t xml:space="preserve">aaliyetlerinin yanında, Sosyal Sorumluluk Projeleri,  </w:t>
      </w:r>
      <w:r w:rsidR="00F171CF">
        <w:rPr>
          <w:rFonts w:ascii="DaxLightTr" w:hAnsi="DaxLightTr" w:cs="DaxLightTr"/>
          <w:sz w:val="20"/>
          <w:szCs w:val="20"/>
          <w:lang w:val="tr-TR"/>
        </w:rPr>
        <w:t>Okul Sporları, Üniversiteler faaliyetlerinin</w:t>
      </w:r>
      <w:r w:rsidRPr="00565802">
        <w:rPr>
          <w:rFonts w:ascii="DaxLightTr" w:hAnsi="DaxLightTr" w:cs="DaxLightTr"/>
          <w:sz w:val="20"/>
          <w:szCs w:val="20"/>
          <w:lang w:val="tr-TR"/>
        </w:rPr>
        <w:t xml:space="preserve">  yanı sıra açık turnuvaların da düzenlediği Badminton sporu büyük bir hızla gelişme göstermektedir.</w:t>
      </w:r>
    </w:p>
    <w:p w:rsidR="0024277B" w:rsidRDefault="0024277B" w:rsidP="0024277B">
      <w:pPr>
        <w:tabs>
          <w:tab w:val="left" w:pos="6880"/>
        </w:tabs>
        <w:spacing w:line="288" w:lineRule="auto"/>
        <w:jc w:val="both"/>
        <w:rPr>
          <w:rFonts w:ascii="DaxLightTr" w:hAnsi="DaxLightTr" w:cs="DaxLightTr"/>
          <w:sz w:val="20"/>
          <w:szCs w:val="20"/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>2012</w:t>
      </w:r>
      <w:r w:rsidR="00C84F58">
        <w:rPr>
          <w:rFonts w:ascii="DaxLightTr" w:hAnsi="DaxLightTr" w:cs="DaxLightTr"/>
          <w:sz w:val="20"/>
          <w:szCs w:val="20"/>
          <w:lang w:val="tr-TR"/>
        </w:rPr>
        <w:t xml:space="preserve"> Yılında M</w:t>
      </w:r>
      <w:r>
        <w:rPr>
          <w:rFonts w:ascii="DaxLightTr" w:hAnsi="DaxLightTr" w:cs="DaxLightTr"/>
          <w:sz w:val="20"/>
          <w:szCs w:val="20"/>
          <w:lang w:val="tr-TR"/>
        </w:rPr>
        <w:t xml:space="preserve">illi sporcumuz Neslihan </w:t>
      </w:r>
      <w:r w:rsidR="00591A8E">
        <w:rPr>
          <w:rFonts w:ascii="DaxLightTr" w:hAnsi="DaxLightTr" w:cs="DaxLightTr"/>
          <w:sz w:val="20"/>
          <w:szCs w:val="20"/>
          <w:lang w:val="tr-TR"/>
        </w:rPr>
        <w:t>YİĞİT</w:t>
      </w:r>
      <w:r>
        <w:rPr>
          <w:rFonts w:ascii="DaxLightTr" w:hAnsi="DaxLightTr" w:cs="DaxLightTr"/>
          <w:sz w:val="20"/>
          <w:szCs w:val="20"/>
          <w:lang w:val="tr-TR"/>
        </w:rPr>
        <w:t xml:space="preserve">; </w:t>
      </w:r>
      <w:r w:rsidR="00591A8E">
        <w:rPr>
          <w:rFonts w:ascii="DaxLightTr" w:hAnsi="DaxLightTr" w:cs="DaxLightTr"/>
          <w:sz w:val="20"/>
          <w:szCs w:val="20"/>
          <w:lang w:val="tr-TR"/>
        </w:rPr>
        <w:t xml:space="preserve">Londra </w:t>
      </w:r>
      <w:r>
        <w:rPr>
          <w:rFonts w:ascii="DaxLightTr" w:hAnsi="DaxLightTr" w:cs="DaxLightTr"/>
          <w:sz w:val="20"/>
          <w:szCs w:val="20"/>
          <w:lang w:val="tr-TR"/>
        </w:rPr>
        <w:t xml:space="preserve">Olimpiyat Oyunları'na katılan ilk Türk </w:t>
      </w:r>
      <w:r w:rsidR="00C84F58">
        <w:rPr>
          <w:rFonts w:ascii="DaxLightTr" w:hAnsi="DaxLightTr" w:cs="DaxLightTr"/>
          <w:sz w:val="20"/>
          <w:szCs w:val="20"/>
          <w:lang w:val="tr-TR"/>
        </w:rPr>
        <w:t>B</w:t>
      </w:r>
      <w:r>
        <w:rPr>
          <w:rFonts w:ascii="DaxLightTr" w:hAnsi="DaxLightTr" w:cs="DaxLightTr"/>
          <w:sz w:val="20"/>
          <w:szCs w:val="20"/>
          <w:lang w:val="tr-TR"/>
        </w:rPr>
        <w:t xml:space="preserve">admintoncu olmuştur. </w:t>
      </w:r>
      <w:r w:rsidR="00591A8E">
        <w:rPr>
          <w:rFonts w:ascii="DaxLightTr" w:hAnsi="DaxLightTr" w:cs="DaxLightTr"/>
          <w:sz w:val="20"/>
          <w:szCs w:val="20"/>
          <w:lang w:val="tr-TR"/>
        </w:rPr>
        <w:t>2016 yılında da Rio Olimpiyatlarına Milli Sporcumuz Özge BAYRAK iştirak etmiştir</w:t>
      </w:r>
      <w:r w:rsidR="00590670">
        <w:rPr>
          <w:rFonts w:ascii="DaxLightTr" w:hAnsi="DaxLightTr" w:cs="DaxLightTr"/>
          <w:sz w:val="20"/>
          <w:szCs w:val="20"/>
          <w:lang w:val="tr-TR"/>
        </w:rPr>
        <w:t>.</w:t>
      </w:r>
      <w:r w:rsidR="00591A8E">
        <w:rPr>
          <w:rFonts w:ascii="DaxLightTr" w:hAnsi="DaxLightTr" w:cs="DaxLightTr"/>
          <w:sz w:val="20"/>
          <w:szCs w:val="20"/>
          <w:lang w:val="tr-TR"/>
        </w:rPr>
        <w:t xml:space="preserve"> </w:t>
      </w:r>
      <w:r w:rsidR="00590670">
        <w:rPr>
          <w:rFonts w:ascii="DaxLightTr" w:hAnsi="DaxLightTr" w:cs="DaxLightTr"/>
          <w:sz w:val="20"/>
          <w:szCs w:val="20"/>
          <w:lang w:val="tr-TR"/>
        </w:rPr>
        <w:t>2017 yılında Prag'da yapılan 17 Yaş Avrupa Şampiyonasında Milli Takımımız ilk defa AVRUPA İKİNCİSİ olmuştur.2018 yılında Estonya'da yapılan 17 Yaş Avrupa Şampiyonasında ise Çift Bayanlarda Bengisu ERÇETİN-</w:t>
      </w:r>
      <w:proofErr w:type="spellStart"/>
      <w:r w:rsidR="00590670">
        <w:rPr>
          <w:rFonts w:ascii="DaxLightTr" w:hAnsi="DaxLightTr" w:cs="DaxLightTr"/>
          <w:sz w:val="20"/>
          <w:szCs w:val="20"/>
          <w:lang w:val="tr-TR"/>
        </w:rPr>
        <w:t>Nazlıcan</w:t>
      </w:r>
      <w:proofErr w:type="spellEnd"/>
      <w:r w:rsidR="00590670">
        <w:rPr>
          <w:rFonts w:ascii="DaxLightTr" w:hAnsi="DaxLightTr" w:cs="DaxLightTr"/>
          <w:sz w:val="20"/>
          <w:szCs w:val="20"/>
          <w:lang w:val="tr-TR"/>
        </w:rPr>
        <w:t xml:space="preserve"> İNCİ Çifti</w:t>
      </w:r>
      <w:r w:rsidR="00F171CF">
        <w:rPr>
          <w:rFonts w:ascii="DaxLightTr" w:hAnsi="DaxLightTr" w:cs="DaxLightTr"/>
          <w:sz w:val="20"/>
          <w:szCs w:val="20"/>
          <w:lang w:val="tr-TR"/>
        </w:rPr>
        <w:t xml:space="preserve"> ilk </w:t>
      </w:r>
      <w:proofErr w:type="gramStart"/>
      <w:r w:rsidR="00F171CF">
        <w:rPr>
          <w:rFonts w:ascii="DaxLightTr" w:hAnsi="DaxLightTr" w:cs="DaxLightTr"/>
          <w:sz w:val="20"/>
          <w:szCs w:val="20"/>
          <w:lang w:val="tr-TR"/>
        </w:rPr>
        <w:t xml:space="preserve">defa </w:t>
      </w:r>
      <w:r w:rsidR="00590670">
        <w:rPr>
          <w:rFonts w:ascii="DaxLightTr" w:hAnsi="DaxLightTr" w:cs="DaxLightTr"/>
          <w:sz w:val="20"/>
          <w:szCs w:val="20"/>
          <w:lang w:val="tr-TR"/>
        </w:rPr>
        <w:t xml:space="preserve"> AVRUPA</w:t>
      </w:r>
      <w:proofErr w:type="gramEnd"/>
      <w:r w:rsidR="00590670">
        <w:rPr>
          <w:rFonts w:ascii="DaxLightTr" w:hAnsi="DaxLightTr" w:cs="DaxLightTr"/>
          <w:sz w:val="20"/>
          <w:szCs w:val="20"/>
          <w:lang w:val="tr-TR"/>
        </w:rPr>
        <w:t xml:space="preserve"> ŞAMPİYONU olmuştur.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0"/>
        <w:gridCol w:w="3637"/>
      </w:tblGrid>
      <w:tr w:rsidR="0024277B" w:rsidTr="00171EBD">
        <w:trPr>
          <w:trHeight w:val="2273"/>
          <w:jc w:val="center"/>
        </w:trPr>
        <w:tc>
          <w:tcPr>
            <w:tcW w:w="3950" w:type="dxa"/>
            <w:shd w:val="clear" w:color="auto" w:fill="auto"/>
            <w:tcMar>
              <w:left w:w="0" w:type="dxa"/>
              <w:right w:w="0" w:type="dxa"/>
            </w:tcMar>
          </w:tcPr>
          <w:p w:rsidR="0024277B" w:rsidRPr="002B3A51" w:rsidRDefault="0024277B" w:rsidP="00171EBD">
            <w:pPr>
              <w:tabs>
                <w:tab w:val="left" w:pos="6880"/>
              </w:tabs>
              <w:spacing w:after="0"/>
              <w:jc w:val="center"/>
              <w:rPr>
                <w:rFonts w:ascii="DaxLightTr" w:hAnsi="DaxLightTr" w:cs="DaxLightTr"/>
                <w:sz w:val="20"/>
                <w:szCs w:val="20"/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7EC2D020" wp14:editId="12B74846">
                  <wp:extent cx="2143125" cy="1628775"/>
                  <wp:effectExtent l="0" t="0" r="9525" b="9525"/>
                  <wp:docPr id="3" name="Picture 4" descr="Description: Macintosh HD:Users:applemacbook:Desktop: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Macintosh HD:Users:applemacbook:Desktop: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24277B" w:rsidRPr="002B3A51" w:rsidRDefault="0024277B" w:rsidP="00171EBD">
            <w:pPr>
              <w:tabs>
                <w:tab w:val="left" w:pos="6880"/>
              </w:tabs>
              <w:spacing w:after="0"/>
              <w:jc w:val="center"/>
              <w:rPr>
                <w:rFonts w:ascii="DaxLightTr" w:hAnsi="DaxLightTr" w:cs="DaxLightTr"/>
                <w:sz w:val="20"/>
                <w:szCs w:val="20"/>
                <w:lang w:val="tr-TR"/>
              </w:rPr>
            </w:pPr>
            <w:r>
              <w:rPr>
                <w:rFonts w:ascii="DaxLightTr" w:hAnsi="DaxLightTr" w:cs="DaxLightTr"/>
                <w:noProof/>
                <w:sz w:val="20"/>
                <w:szCs w:val="20"/>
                <w:lang w:val="tr-TR" w:eastAsia="tr-TR"/>
              </w:rPr>
              <w:drawing>
                <wp:inline distT="0" distB="0" distL="0" distR="0" wp14:anchorId="1C5C6798" wp14:editId="1FFEF49C">
                  <wp:extent cx="2200275" cy="3200400"/>
                  <wp:effectExtent l="0" t="0" r="952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7B" w:rsidTr="001C3CD3">
        <w:trPr>
          <w:trHeight w:val="2205"/>
          <w:jc w:val="center"/>
        </w:trPr>
        <w:tc>
          <w:tcPr>
            <w:tcW w:w="3950" w:type="dxa"/>
            <w:shd w:val="clear" w:color="auto" w:fill="auto"/>
            <w:tcMar>
              <w:left w:w="0" w:type="dxa"/>
              <w:right w:w="0" w:type="dxa"/>
            </w:tcMar>
          </w:tcPr>
          <w:p w:rsidR="0024277B" w:rsidRPr="002B3A51" w:rsidRDefault="0024277B" w:rsidP="00171EBD">
            <w:pPr>
              <w:tabs>
                <w:tab w:val="left" w:pos="6880"/>
              </w:tabs>
              <w:spacing w:before="120" w:after="0"/>
              <w:jc w:val="center"/>
              <w:rPr>
                <w:rFonts w:ascii="DaxLightTr" w:hAnsi="DaxLightTr" w:cs="DaxLightTr"/>
                <w:sz w:val="20"/>
                <w:szCs w:val="20"/>
                <w:lang w:val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12FAB59A" wp14:editId="37159FE0">
                  <wp:extent cx="2133600" cy="1581150"/>
                  <wp:effectExtent l="0" t="0" r="0" b="0"/>
                  <wp:docPr id="5" name="Picture 3" descr="Description: Macintosh HD:Users:applemacbook:Desktop: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Macintosh HD:Users:applemacbook:Desktop: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24277B" w:rsidRPr="002B3A51" w:rsidRDefault="0024277B" w:rsidP="00171EBD">
            <w:pPr>
              <w:tabs>
                <w:tab w:val="left" w:pos="6880"/>
              </w:tabs>
              <w:jc w:val="both"/>
              <w:rPr>
                <w:rFonts w:ascii="DaxLightTr" w:hAnsi="DaxLightTr" w:cs="DaxLightTr"/>
                <w:sz w:val="20"/>
                <w:szCs w:val="20"/>
                <w:lang w:val="tr-TR"/>
              </w:rPr>
            </w:pPr>
          </w:p>
        </w:tc>
      </w:tr>
    </w:tbl>
    <w:p w:rsidR="0024277B" w:rsidRPr="00FC2A05" w:rsidRDefault="0024277B" w:rsidP="0024277B">
      <w:pPr>
        <w:pStyle w:val="BasicParagraph"/>
        <w:rPr>
          <w:rFonts w:ascii="Dax-RegularTr" w:hAnsi="Dax-RegularTr" w:cs="Dax-RegularTr"/>
          <w:spacing w:val="-12"/>
          <w:sz w:val="48"/>
          <w:szCs w:val="48"/>
          <w:lang w:val="tr-TR"/>
        </w:rPr>
      </w:pPr>
      <w:r>
        <w:rPr>
          <w:rFonts w:ascii="DaxLightTr" w:hAnsi="DaxLightTr" w:cs="DaxLightTr"/>
          <w:color w:val="auto"/>
          <w:sz w:val="20"/>
          <w:szCs w:val="20"/>
          <w:lang w:val="tr-TR"/>
        </w:rPr>
        <w:br w:type="page"/>
      </w:r>
      <w:r>
        <w:rPr>
          <w:rFonts w:ascii="Dax-RegularTr" w:hAnsi="Dax-RegularTr" w:cs="Dax-RegularTr"/>
          <w:spacing w:val="-12"/>
          <w:sz w:val="48"/>
          <w:szCs w:val="48"/>
          <w:lang w:val="tr-TR"/>
        </w:rPr>
        <w:lastRenderedPageBreak/>
        <w:t>V</w:t>
      </w:r>
      <w:r w:rsidRPr="00FC2A05">
        <w:rPr>
          <w:rFonts w:ascii="Dax-RegularTr" w:hAnsi="Dax-RegularTr" w:cs="Dax-RegularTr"/>
          <w:spacing w:val="-12"/>
          <w:sz w:val="48"/>
          <w:szCs w:val="48"/>
          <w:lang w:val="tr-TR"/>
        </w:rPr>
        <w:t>izyon</w:t>
      </w:r>
    </w:p>
    <w:p w:rsidR="0024277B" w:rsidRPr="00A640D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4"/>
          <w:sz w:val="20"/>
          <w:szCs w:val="20"/>
          <w:lang w:val="tr-TR"/>
        </w:rPr>
      </w:pPr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Vizyonumuz; </w:t>
      </w:r>
      <w:r>
        <w:rPr>
          <w:rFonts w:ascii="DaxLightTr" w:hAnsi="DaxLightTr" w:cs="DaxLightTr"/>
          <w:spacing w:val="-4"/>
          <w:sz w:val="20"/>
          <w:szCs w:val="20"/>
          <w:lang w:val="tr-TR"/>
        </w:rPr>
        <w:t xml:space="preserve">sporun ve olimpik değerlerin ışığında, </w:t>
      </w:r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altyapı gelişiminde, üst düzey organizasyonların düzenlenmesinde ve </w:t>
      </w:r>
      <w:proofErr w:type="gramStart"/>
      <w:r>
        <w:rPr>
          <w:rFonts w:ascii="DaxLightTr" w:hAnsi="DaxLightTr" w:cs="DaxLightTr"/>
          <w:spacing w:val="-4"/>
          <w:sz w:val="20"/>
          <w:szCs w:val="20"/>
          <w:lang w:val="tr-TR"/>
        </w:rPr>
        <w:t>badminton</w:t>
      </w:r>
      <w:proofErr w:type="gramEnd"/>
      <w:r>
        <w:rPr>
          <w:rFonts w:ascii="DaxLightTr" w:hAnsi="DaxLightTr" w:cs="DaxLightTr"/>
          <w:spacing w:val="-4"/>
          <w:sz w:val="20"/>
          <w:szCs w:val="20"/>
          <w:lang w:val="tr-TR"/>
        </w:rPr>
        <w:t xml:space="preserve"> sporunun</w:t>
      </w:r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 yönetiminde en başarılı federasyon olarak, Türkiye’yi </w:t>
      </w:r>
      <w:r>
        <w:rPr>
          <w:rFonts w:ascii="DaxLightTr" w:hAnsi="DaxLightTr" w:cs="DaxLightTr"/>
          <w:spacing w:val="-4"/>
          <w:sz w:val="20"/>
          <w:szCs w:val="20"/>
          <w:lang w:val="tr-TR"/>
        </w:rPr>
        <w:t>olimpiyat oyunlarında en fazla sporcu ile temsil etmektir.</w:t>
      </w: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Style w:val="A6"/>
        </w:rPr>
      </w:pPr>
    </w:p>
    <w:p w:rsidR="0024277B" w:rsidRPr="00FC2A05" w:rsidRDefault="0024277B" w:rsidP="0024277B">
      <w:pPr>
        <w:pStyle w:val="BasicParagraph"/>
        <w:rPr>
          <w:rFonts w:ascii="Dax-RegularTr" w:hAnsi="Dax-RegularTr" w:cs="Dax-RegularTr"/>
          <w:spacing w:val="-12"/>
          <w:sz w:val="48"/>
          <w:szCs w:val="48"/>
          <w:lang w:val="tr-TR"/>
        </w:rPr>
      </w:pPr>
      <w:r w:rsidRPr="00FC2A05">
        <w:rPr>
          <w:rFonts w:ascii="Dax-RegularTr" w:hAnsi="Dax-RegularTr" w:cs="Dax-RegularTr"/>
          <w:spacing w:val="-12"/>
          <w:sz w:val="48"/>
          <w:szCs w:val="48"/>
          <w:lang w:val="tr-TR"/>
        </w:rPr>
        <w:t>Misyon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pacing w:val="-4"/>
          <w:sz w:val="20"/>
          <w:szCs w:val="20"/>
          <w:lang w:val="tr-TR"/>
        </w:rPr>
      </w:pPr>
    </w:p>
    <w:p w:rsidR="0024277B" w:rsidRPr="00A640D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4"/>
          <w:sz w:val="20"/>
          <w:szCs w:val="20"/>
          <w:lang w:val="tr-TR"/>
        </w:rPr>
      </w:pPr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Türkiye </w:t>
      </w:r>
      <w:r>
        <w:rPr>
          <w:rFonts w:ascii="DaxLightTr" w:hAnsi="DaxLightTr" w:cs="DaxLightTr"/>
          <w:spacing w:val="-4"/>
          <w:sz w:val="20"/>
          <w:szCs w:val="20"/>
          <w:lang w:val="tr-TR"/>
        </w:rPr>
        <w:t>Badminton Federasyonu</w:t>
      </w:r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, Türkiye’de </w:t>
      </w:r>
      <w:proofErr w:type="gramStart"/>
      <w:r>
        <w:rPr>
          <w:rFonts w:ascii="DaxLightTr" w:hAnsi="DaxLightTr" w:cs="DaxLightTr"/>
          <w:spacing w:val="-4"/>
          <w:sz w:val="20"/>
          <w:szCs w:val="20"/>
          <w:lang w:val="tr-TR"/>
        </w:rPr>
        <w:t>badmintonu</w:t>
      </w:r>
      <w:proofErr w:type="gramEnd"/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 yöneten kurumdur. Misyonumuz; </w:t>
      </w:r>
      <w:proofErr w:type="gramStart"/>
      <w:r>
        <w:rPr>
          <w:rFonts w:ascii="DaxLightTr" w:hAnsi="DaxLightTr" w:cs="DaxLightTr"/>
          <w:spacing w:val="-4"/>
          <w:sz w:val="20"/>
          <w:szCs w:val="20"/>
          <w:lang w:val="tr-TR"/>
        </w:rPr>
        <w:t>badmintona</w:t>
      </w:r>
      <w:proofErr w:type="gramEnd"/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 </w:t>
      </w:r>
      <w:r>
        <w:rPr>
          <w:rFonts w:ascii="DaxLightTr" w:hAnsi="DaxLightTr" w:cs="DaxLightTr"/>
          <w:spacing w:val="-4"/>
          <w:sz w:val="20"/>
          <w:szCs w:val="20"/>
          <w:lang w:val="tr-TR"/>
        </w:rPr>
        <w:t>ilgiyi</w:t>
      </w:r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 arttırmak, sportif başarıda </w:t>
      </w:r>
      <w:r>
        <w:rPr>
          <w:rFonts w:ascii="DaxLightTr" w:hAnsi="DaxLightTr" w:cs="DaxLightTr"/>
          <w:spacing w:val="-4"/>
          <w:sz w:val="20"/>
          <w:szCs w:val="20"/>
          <w:lang w:val="tr-TR"/>
        </w:rPr>
        <w:t>sürekliliği</w:t>
      </w:r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 sağlamak ve </w:t>
      </w:r>
      <w:r>
        <w:rPr>
          <w:rFonts w:ascii="DaxLightTr" w:hAnsi="DaxLightTr" w:cs="DaxLightTr"/>
          <w:spacing w:val="-4"/>
          <w:sz w:val="20"/>
          <w:szCs w:val="20"/>
          <w:lang w:val="tr-TR"/>
        </w:rPr>
        <w:t xml:space="preserve">tüm </w:t>
      </w:r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paydaşlarımızla işbirliğini </w:t>
      </w:r>
      <w:r>
        <w:rPr>
          <w:rFonts w:ascii="DaxLightTr" w:hAnsi="DaxLightTr" w:cs="DaxLightTr"/>
          <w:spacing w:val="-4"/>
          <w:sz w:val="20"/>
          <w:szCs w:val="20"/>
          <w:lang w:val="tr-TR"/>
        </w:rPr>
        <w:t>geliştirerek 2020 Tokyo Olimpiyat Oyunlarına katılmaktır</w:t>
      </w:r>
      <w:r w:rsidRPr="00A640DB">
        <w:rPr>
          <w:rFonts w:ascii="DaxLightTr" w:hAnsi="DaxLightTr" w:cs="DaxLightTr"/>
          <w:spacing w:val="-4"/>
          <w:sz w:val="20"/>
          <w:szCs w:val="20"/>
          <w:lang w:val="tr-TR"/>
        </w:rPr>
        <w:t xml:space="preserve">. 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pacing w:val="-4"/>
          <w:sz w:val="20"/>
          <w:szCs w:val="20"/>
          <w:lang w:val="tr-TR"/>
        </w:rPr>
      </w:pPr>
    </w:p>
    <w:p w:rsidR="0024277B" w:rsidRPr="00FC2A05" w:rsidRDefault="0024277B" w:rsidP="0024277B">
      <w:pPr>
        <w:pStyle w:val="BasicParagraph"/>
        <w:rPr>
          <w:rFonts w:ascii="Dax-RegularTr" w:hAnsi="Dax-RegularTr" w:cs="Dax-RegularTr"/>
          <w:spacing w:val="-24"/>
          <w:sz w:val="48"/>
          <w:szCs w:val="48"/>
          <w:lang w:val="tr-TR"/>
        </w:rPr>
      </w:pPr>
      <w:r w:rsidRPr="00FC2A05">
        <w:rPr>
          <w:rFonts w:ascii="Dax-RegularTr" w:hAnsi="Dax-RegularTr" w:cs="Dax-RegularTr"/>
          <w:spacing w:val="-24"/>
          <w:sz w:val="48"/>
          <w:szCs w:val="48"/>
          <w:lang w:val="tr-TR"/>
        </w:rPr>
        <w:t>Çalışma Prensiplerimiz (Değerlerimiz)</w:t>
      </w:r>
    </w:p>
    <w:p w:rsidR="0024277B" w:rsidRPr="00FC2A05" w:rsidRDefault="0024277B" w:rsidP="0024277B">
      <w:pPr>
        <w:pStyle w:val="BasicParagraph"/>
        <w:tabs>
          <w:tab w:val="left" w:pos="340"/>
          <w:tab w:val="left" w:pos="500"/>
        </w:tabs>
        <w:suppressAutoHyphens/>
        <w:rPr>
          <w:rFonts w:ascii="DaxLightTr" w:hAnsi="DaxLightTr" w:cs="DaxLightTr"/>
          <w:spacing w:val="-4"/>
          <w:sz w:val="20"/>
          <w:szCs w:val="20"/>
          <w:lang w:val="tr-TR"/>
        </w:rPr>
      </w:pP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  <w:proofErr w:type="gramStart"/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>Çalışkan</w:t>
      </w:r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lık : </w:t>
      </w:r>
      <w:r>
        <w:rPr>
          <w:rFonts w:ascii="DaxLightTr" w:hAnsi="DaxLightTr" w:cs="DaxLightTr"/>
          <w:spacing w:val="-5"/>
          <w:sz w:val="20"/>
          <w:szCs w:val="20"/>
          <w:lang w:val="tr-TR"/>
        </w:rPr>
        <w:t>Çok</w:t>
      </w:r>
      <w:proofErr w:type="gramEnd"/>
      <w:r>
        <w:rPr>
          <w:rFonts w:ascii="DaxLightTr" w:hAnsi="DaxLightTr" w:cs="DaxLightTr"/>
          <w:spacing w:val="-5"/>
          <w:sz w:val="20"/>
          <w:szCs w:val="20"/>
          <w:lang w:val="tr-TR"/>
        </w:rPr>
        <w:t>, daha çok çalışacağız</w:t>
      </w:r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 xml:space="preserve">. </w:t>
      </w: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  <w:proofErr w:type="gramStart"/>
      <w:r w:rsidRPr="00DE33B9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>Şeffaflık :</w:t>
      </w:r>
      <w:r>
        <w:rPr>
          <w:rFonts w:ascii="DaxLightTr" w:hAnsi="DaxLightTr" w:cs="DaxLightTr"/>
          <w:spacing w:val="-5"/>
          <w:sz w:val="20"/>
          <w:szCs w:val="20"/>
          <w:lang w:val="tr-TR"/>
        </w:rPr>
        <w:t xml:space="preserve"> Uygulamalarımızda</w:t>
      </w:r>
      <w:proofErr w:type="gramEnd"/>
      <w:r>
        <w:rPr>
          <w:rFonts w:ascii="DaxLightTr" w:hAnsi="DaxLightTr" w:cs="DaxLightTr"/>
          <w:spacing w:val="-5"/>
          <w:sz w:val="20"/>
          <w:szCs w:val="20"/>
          <w:lang w:val="tr-TR"/>
        </w:rPr>
        <w:t xml:space="preserve"> açık ve şeffaf olacağız. </w:t>
      </w:r>
    </w:p>
    <w:p w:rsidR="0024277B" w:rsidRPr="00A640D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>Saygı</w:t>
      </w:r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 </w:t>
      </w:r>
      <w:proofErr w:type="gramStart"/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>duymak</w:t>
      </w:r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 </w:t>
      </w:r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: </w:t>
      </w:r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>Başkalarına</w:t>
      </w:r>
      <w:proofErr w:type="gramEnd"/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 xml:space="preserve"> saygı</w:t>
      </w:r>
      <w:r>
        <w:rPr>
          <w:rFonts w:ascii="DaxLightTr" w:hAnsi="DaxLightTr" w:cs="DaxLightTr"/>
          <w:spacing w:val="-5"/>
          <w:sz w:val="20"/>
          <w:szCs w:val="20"/>
          <w:lang w:val="tr-TR"/>
        </w:rPr>
        <w:t xml:space="preserve"> duymak</w:t>
      </w:r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 xml:space="preserve">, yaptığımız her işin temelidir. </w:t>
      </w:r>
    </w:p>
    <w:p w:rsidR="0024277B" w:rsidRPr="00A640D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İleri </w:t>
      </w:r>
      <w:proofErr w:type="gramStart"/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>görüşlü</w:t>
      </w:r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 :</w:t>
      </w:r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 </w:t>
      </w:r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>Her</w:t>
      </w:r>
      <w:proofErr w:type="gramEnd"/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 xml:space="preserve"> zaman uzun vadeli ve büyük düşüneceğiz. </w:t>
      </w:r>
    </w:p>
    <w:p w:rsidR="0024277B" w:rsidRPr="00A640D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  <w:proofErr w:type="gramStart"/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Tutkulu </w:t>
      </w:r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: </w:t>
      </w:r>
      <w:r>
        <w:rPr>
          <w:rFonts w:ascii="DaxLightTr" w:hAnsi="DaxLightTr" w:cs="DaxLightTr"/>
          <w:spacing w:val="-5"/>
          <w:sz w:val="20"/>
          <w:szCs w:val="20"/>
          <w:lang w:val="tr-TR"/>
        </w:rPr>
        <w:t>Badminton</w:t>
      </w:r>
      <w:proofErr w:type="gramEnd"/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 xml:space="preserve">, ülkemiz ve camiamız için </w:t>
      </w:r>
      <w:r>
        <w:rPr>
          <w:rFonts w:ascii="DaxLightTr" w:hAnsi="DaxLightTr" w:cs="DaxLightTr"/>
          <w:spacing w:val="-5"/>
          <w:sz w:val="20"/>
          <w:szCs w:val="20"/>
          <w:lang w:val="tr-TR"/>
        </w:rPr>
        <w:t>her zaman tutkulu, istekli</w:t>
      </w:r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 xml:space="preserve"> olacağız. </w:t>
      </w:r>
    </w:p>
    <w:p w:rsidR="0024277B" w:rsidRPr="00A640D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>Kazanan</w:t>
      </w:r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>:</w:t>
      </w:r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 </w:t>
      </w:r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>Sporcularımızın, teknik ve idari kadrolarımızın, tüm paydaşlarımızın kazanan bir düşünce yapısı benimsemelerini ve geliştirmelerini sağlayacağız.</w:t>
      </w:r>
    </w:p>
    <w:p w:rsidR="0024277B" w:rsidRPr="00A640D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</w:p>
    <w:p w:rsidR="0024277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  <w:proofErr w:type="gramStart"/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Tecrübeli </w:t>
      </w:r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: </w:t>
      </w:r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>Bireysel</w:t>
      </w:r>
      <w:proofErr w:type="gramEnd"/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 xml:space="preserve"> ve kurumsal tecrübelerimizi yeni nesillerin gelişmesine ve yararına kullanacağız. </w:t>
      </w:r>
    </w:p>
    <w:p w:rsidR="0024277B" w:rsidRPr="00A640DB" w:rsidRDefault="0024277B" w:rsidP="0024277B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</w:p>
    <w:p w:rsidR="0024277B" w:rsidRDefault="0024277B" w:rsidP="006331E1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  <w:proofErr w:type="gramStart"/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>Adaletli</w:t>
      </w:r>
      <w:r w:rsidRPr="00A640DB"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 </w:t>
      </w:r>
      <w:r>
        <w:rPr>
          <w:rFonts w:ascii="DaxLightTr" w:hAnsi="DaxLightTr" w:cs="DaxLightTr"/>
          <w:b/>
          <w:bCs/>
          <w:spacing w:val="-5"/>
          <w:sz w:val="20"/>
          <w:szCs w:val="20"/>
          <w:lang w:val="tr-TR"/>
        </w:rPr>
        <w:t xml:space="preserve">: </w:t>
      </w:r>
      <w:r>
        <w:rPr>
          <w:rFonts w:ascii="DaxLightTr" w:hAnsi="DaxLightTr" w:cs="DaxLightTr"/>
          <w:spacing w:val="-5"/>
          <w:sz w:val="20"/>
          <w:szCs w:val="20"/>
          <w:lang w:val="tr-TR"/>
        </w:rPr>
        <w:t>Badmintonu</w:t>
      </w:r>
      <w:proofErr w:type="gramEnd"/>
      <w:r w:rsidRPr="00A640DB">
        <w:rPr>
          <w:rFonts w:ascii="DaxLightTr" w:hAnsi="DaxLightTr" w:cs="DaxLightTr"/>
          <w:spacing w:val="-5"/>
          <w:sz w:val="20"/>
          <w:szCs w:val="20"/>
          <w:lang w:val="tr-TR"/>
        </w:rPr>
        <w:t xml:space="preserve">, objektif prensipler ve gelişmesine en çok yarar sağlayacak kurallar ile yöneteceğiz. </w:t>
      </w:r>
    </w:p>
    <w:p w:rsidR="006331E1" w:rsidRPr="006331E1" w:rsidRDefault="006331E1" w:rsidP="006331E1">
      <w:pPr>
        <w:pStyle w:val="BasicParagraph"/>
        <w:tabs>
          <w:tab w:val="left" w:pos="340"/>
          <w:tab w:val="left" w:pos="500"/>
        </w:tabs>
        <w:suppressAutoHyphens/>
        <w:jc w:val="both"/>
        <w:rPr>
          <w:rFonts w:ascii="DaxLightTr" w:hAnsi="DaxLightTr" w:cs="DaxLightTr"/>
          <w:spacing w:val="-5"/>
          <w:sz w:val="20"/>
          <w:szCs w:val="20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4784B4BB" wp14:editId="491632C3">
            <wp:extent cx="4295775" cy="28575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7B" w:rsidRPr="00397AA7" w:rsidRDefault="0024277B" w:rsidP="006331E1">
      <w:pPr>
        <w:rPr>
          <w:rFonts w:ascii="DaxLightTr" w:hAnsi="DaxLightTr" w:cs="DaxLightTr"/>
          <w:b/>
          <w:szCs w:val="20"/>
          <w:lang w:val="tr-TR"/>
        </w:rPr>
      </w:pPr>
      <w:r>
        <w:rPr>
          <w:lang w:val="tr-TR"/>
        </w:rPr>
        <w:br w:type="page"/>
      </w:r>
      <w:r w:rsidRPr="00397AA7">
        <w:rPr>
          <w:rFonts w:ascii="DaxLightTr" w:hAnsi="DaxLightTr" w:cs="DaxLightTr"/>
          <w:b/>
          <w:szCs w:val="20"/>
          <w:lang w:val="tr-TR"/>
        </w:rPr>
        <w:lastRenderedPageBreak/>
        <w:t>Olimpik Hedefler</w:t>
      </w:r>
    </w:p>
    <w:p w:rsidR="0024277B" w:rsidRPr="00655025" w:rsidRDefault="0024277B" w:rsidP="0024277B">
      <w:pPr>
        <w:tabs>
          <w:tab w:val="left" w:pos="4960"/>
        </w:tabs>
        <w:jc w:val="both"/>
        <w:rPr>
          <w:rFonts w:ascii="DaxLightTr" w:hAnsi="DaxLightTr" w:cs="DaxLightTr"/>
          <w:b/>
          <w:bCs/>
          <w:sz w:val="20"/>
          <w:szCs w:val="20"/>
          <w:lang w:val="tr-TR"/>
        </w:rPr>
      </w:pPr>
      <w:r w:rsidRPr="00655025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Altyapı faaliyetlerini geliştirerek, genç </w:t>
      </w:r>
      <w:proofErr w:type="gramStart"/>
      <w:r w:rsidRPr="00655025">
        <w:rPr>
          <w:rFonts w:ascii="DaxLightTr" w:hAnsi="DaxLightTr" w:cs="DaxLightTr"/>
          <w:b/>
          <w:bCs/>
          <w:sz w:val="20"/>
          <w:szCs w:val="20"/>
          <w:lang w:val="tr-TR"/>
        </w:rPr>
        <w:t>badmintoncuların</w:t>
      </w:r>
      <w:proofErr w:type="gramEnd"/>
      <w:r w:rsidRPr="00655025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 eğitimli ve tecrübeli antrenörle</w:t>
      </w:r>
      <w:r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r aracılığı ile bilgilenmelerini </w:t>
      </w:r>
      <w:r w:rsidRPr="00655025">
        <w:rPr>
          <w:rFonts w:ascii="DaxLightTr" w:hAnsi="DaxLightTr" w:cs="DaxLightTr"/>
          <w:b/>
          <w:bCs/>
          <w:sz w:val="20"/>
          <w:szCs w:val="20"/>
          <w:lang w:val="tr-TR"/>
        </w:rPr>
        <w:t>sağlayacağız.</w:t>
      </w:r>
    </w:p>
    <w:p w:rsidR="0024277B" w:rsidRDefault="0024277B" w:rsidP="0024277B">
      <w:pPr>
        <w:numPr>
          <w:ilvl w:val="0"/>
          <w:numId w:val="2"/>
        </w:numPr>
        <w:tabs>
          <w:tab w:val="left" w:pos="4960"/>
        </w:tabs>
        <w:jc w:val="both"/>
        <w:rPr>
          <w:rFonts w:ascii="DaxLightTr" w:hAnsi="DaxLightTr" w:cs="DaxLightTr"/>
          <w:sz w:val="20"/>
          <w:szCs w:val="20"/>
          <w:lang w:val="tr-TR"/>
        </w:rPr>
      </w:pPr>
      <w:r w:rsidRPr="00655025">
        <w:rPr>
          <w:rFonts w:ascii="DaxLightTr" w:hAnsi="DaxLightTr" w:cs="DaxLightTr"/>
          <w:sz w:val="20"/>
          <w:szCs w:val="20"/>
          <w:lang w:val="tr-TR"/>
        </w:rPr>
        <w:t xml:space="preserve">Tesislerimizi iyileştirerek, sporcularımızın en iyi olanaklarda </w:t>
      </w:r>
      <w:proofErr w:type="gramStart"/>
      <w:r>
        <w:rPr>
          <w:rFonts w:ascii="DaxLightTr" w:hAnsi="DaxLightTr" w:cs="DaxLightTr"/>
          <w:sz w:val="20"/>
          <w:szCs w:val="20"/>
          <w:lang w:val="tr-TR"/>
        </w:rPr>
        <w:t>badminton</w:t>
      </w:r>
      <w:proofErr w:type="gramEnd"/>
      <w:r w:rsidRPr="00655025">
        <w:rPr>
          <w:rFonts w:ascii="DaxLightTr" w:hAnsi="DaxLightTr" w:cs="DaxLightTr"/>
          <w:sz w:val="20"/>
          <w:szCs w:val="20"/>
          <w:lang w:val="tr-TR"/>
        </w:rPr>
        <w:t xml:space="preserve"> oynamaları için çalışacağız. </w:t>
      </w:r>
    </w:p>
    <w:p w:rsidR="0024277B" w:rsidRDefault="0024277B" w:rsidP="0024277B">
      <w:pPr>
        <w:numPr>
          <w:ilvl w:val="0"/>
          <w:numId w:val="2"/>
        </w:numPr>
        <w:tabs>
          <w:tab w:val="left" w:pos="4960"/>
        </w:tabs>
        <w:jc w:val="both"/>
        <w:rPr>
          <w:rFonts w:ascii="DaxLightTr" w:hAnsi="DaxLightTr" w:cs="DaxLightTr"/>
          <w:sz w:val="20"/>
          <w:szCs w:val="20"/>
          <w:lang w:val="tr-TR"/>
        </w:rPr>
      </w:pPr>
      <w:r w:rsidRPr="00655025">
        <w:rPr>
          <w:rFonts w:ascii="DaxLightTr" w:hAnsi="DaxLightTr" w:cs="DaxLightTr"/>
          <w:sz w:val="20"/>
          <w:szCs w:val="20"/>
          <w:lang w:val="tr-TR"/>
        </w:rPr>
        <w:t>Yeni</w:t>
      </w:r>
      <w:r>
        <w:rPr>
          <w:rFonts w:ascii="DaxLightTr" w:hAnsi="DaxLightTr" w:cs="DaxLightTr"/>
          <w:sz w:val="20"/>
          <w:szCs w:val="20"/>
          <w:lang w:val="tr-TR"/>
        </w:rPr>
        <w:t xml:space="preserve"> </w:t>
      </w:r>
      <w:proofErr w:type="gramStart"/>
      <w:r>
        <w:rPr>
          <w:rFonts w:ascii="DaxLightTr" w:hAnsi="DaxLightTr" w:cs="DaxLightTr"/>
          <w:sz w:val="20"/>
          <w:szCs w:val="20"/>
          <w:lang w:val="tr-TR"/>
        </w:rPr>
        <w:t>badminton</w:t>
      </w:r>
      <w:proofErr w:type="gramEnd"/>
      <w:r>
        <w:rPr>
          <w:rFonts w:ascii="DaxLightTr" w:hAnsi="DaxLightTr" w:cs="DaxLightTr"/>
          <w:sz w:val="20"/>
          <w:szCs w:val="20"/>
          <w:lang w:val="tr-TR"/>
        </w:rPr>
        <w:t xml:space="preserve"> malzemesi</w:t>
      </w:r>
      <w:r w:rsidRPr="00655025">
        <w:rPr>
          <w:rFonts w:ascii="DaxLightTr" w:hAnsi="DaxLightTr" w:cs="DaxLightTr"/>
          <w:sz w:val="20"/>
          <w:szCs w:val="20"/>
          <w:lang w:val="tr-TR"/>
        </w:rPr>
        <w:t xml:space="preserve"> alımında yardımcı olacağız. </w:t>
      </w:r>
    </w:p>
    <w:p w:rsidR="0024277B" w:rsidRDefault="0024277B" w:rsidP="0024277B">
      <w:pPr>
        <w:numPr>
          <w:ilvl w:val="0"/>
          <w:numId w:val="2"/>
        </w:numPr>
        <w:tabs>
          <w:tab w:val="left" w:pos="4960"/>
        </w:tabs>
        <w:jc w:val="both"/>
        <w:rPr>
          <w:rFonts w:ascii="DaxLightTr" w:hAnsi="DaxLightTr" w:cs="DaxLightTr"/>
          <w:sz w:val="20"/>
          <w:szCs w:val="20"/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>Badmintonu</w:t>
      </w:r>
      <w:r w:rsidRPr="00655025">
        <w:rPr>
          <w:rFonts w:ascii="DaxLightTr" w:hAnsi="DaxLightTr" w:cs="DaxLightTr"/>
          <w:sz w:val="20"/>
          <w:szCs w:val="20"/>
          <w:lang w:val="tr-TR"/>
        </w:rPr>
        <w:t xml:space="preserve"> daha olumlu bir deneyim haline getirmek için yeni antrenman teknikleri geliştireceğiz. </w:t>
      </w:r>
    </w:p>
    <w:p w:rsidR="0024277B" w:rsidRDefault="0024277B" w:rsidP="0024277B">
      <w:pPr>
        <w:numPr>
          <w:ilvl w:val="0"/>
          <w:numId w:val="2"/>
        </w:numPr>
        <w:tabs>
          <w:tab w:val="left" w:pos="4960"/>
        </w:tabs>
        <w:jc w:val="both"/>
        <w:rPr>
          <w:rFonts w:ascii="DaxLightTr" w:hAnsi="DaxLightTr" w:cs="DaxLightTr"/>
          <w:sz w:val="20"/>
          <w:szCs w:val="20"/>
          <w:lang w:val="tr-TR"/>
        </w:rPr>
      </w:pPr>
      <w:r w:rsidRPr="00655025">
        <w:rPr>
          <w:rFonts w:ascii="DaxLightTr" w:hAnsi="DaxLightTr" w:cs="DaxLightTr"/>
          <w:sz w:val="20"/>
          <w:szCs w:val="20"/>
          <w:lang w:val="tr-TR"/>
        </w:rPr>
        <w:t xml:space="preserve">Kulüplerle birlikte çalışarak daha çok </w:t>
      </w:r>
      <w:r>
        <w:rPr>
          <w:rFonts w:ascii="DaxLightTr" w:hAnsi="DaxLightTr" w:cs="DaxLightTr"/>
          <w:sz w:val="20"/>
          <w:szCs w:val="20"/>
          <w:lang w:val="tr-TR"/>
        </w:rPr>
        <w:t>faaliyet</w:t>
      </w:r>
      <w:r w:rsidRPr="00655025">
        <w:rPr>
          <w:rFonts w:ascii="DaxLightTr" w:hAnsi="DaxLightTr" w:cs="DaxLightTr"/>
          <w:sz w:val="20"/>
          <w:szCs w:val="20"/>
          <w:lang w:val="tr-TR"/>
        </w:rPr>
        <w:t xml:space="preserve"> düzenleyeceğiz.</w:t>
      </w:r>
    </w:p>
    <w:p w:rsidR="0024277B" w:rsidRPr="00655025" w:rsidRDefault="0024277B" w:rsidP="0024277B">
      <w:pPr>
        <w:tabs>
          <w:tab w:val="left" w:pos="4960"/>
        </w:tabs>
        <w:jc w:val="both"/>
        <w:rPr>
          <w:rFonts w:ascii="DaxLightTr" w:hAnsi="DaxLightTr" w:cs="DaxLightTr"/>
          <w:b/>
          <w:bCs/>
          <w:sz w:val="20"/>
          <w:szCs w:val="20"/>
          <w:lang w:val="tr-TR"/>
        </w:rPr>
      </w:pPr>
      <w:r w:rsidRPr="00655025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Eğiteceğiz, Eğitimli </w:t>
      </w:r>
      <w:proofErr w:type="gramStart"/>
      <w:r w:rsidRPr="00655025">
        <w:rPr>
          <w:rFonts w:ascii="DaxLightTr" w:hAnsi="DaxLightTr" w:cs="DaxLightTr"/>
          <w:b/>
          <w:bCs/>
          <w:sz w:val="20"/>
          <w:szCs w:val="20"/>
          <w:lang w:val="tr-TR"/>
        </w:rPr>
        <w:t>antrenörler</w:t>
      </w:r>
      <w:proofErr w:type="gramEnd"/>
      <w:r w:rsidRPr="00655025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 eşliğinde, yenilikçi antrenman çalışmalarını kullanarak</w:t>
      </w:r>
      <w:r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 Yetenekleri belirleyeceğiz.</w:t>
      </w:r>
      <w:r w:rsidRPr="00655025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 </w:t>
      </w:r>
    </w:p>
    <w:p w:rsidR="0024277B" w:rsidRDefault="0024277B" w:rsidP="0024277B">
      <w:pPr>
        <w:numPr>
          <w:ilvl w:val="0"/>
          <w:numId w:val="3"/>
        </w:numPr>
        <w:tabs>
          <w:tab w:val="left" w:pos="4960"/>
        </w:tabs>
        <w:jc w:val="both"/>
        <w:rPr>
          <w:rFonts w:ascii="DaxLightTr" w:hAnsi="DaxLightTr" w:cs="DaxLightTr"/>
          <w:sz w:val="20"/>
          <w:szCs w:val="20"/>
          <w:lang w:val="tr-TR"/>
        </w:rPr>
      </w:pPr>
      <w:r w:rsidRPr="00655025">
        <w:rPr>
          <w:rFonts w:ascii="DaxLightTr" w:hAnsi="DaxLightTr" w:cs="DaxLightTr"/>
          <w:sz w:val="20"/>
          <w:szCs w:val="20"/>
          <w:lang w:val="tr-TR"/>
        </w:rPr>
        <w:t xml:space="preserve">Antrenörlük eğitim sürecini geliştirip </w:t>
      </w:r>
      <w:r>
        <w:rPr>
          <w:rFonts w:ascii="DaxLightTr" w:hAnsi="DaxLightTr" w:cs="DaxLightTr"/>
          <w:sz w:val="20"/>
          <w:szCs w:val="20"/>
          <w:lang w:val="tr-TR"/>
        </w:rPr>
        <w:t>yenilikçi</w:t>
      </w:r>
      <w:r w:rsidRPr="00655025">
        <w:rPr>
          <w:rFonts w:ascii="DaxLightTr" w:hAnsi="DaxLightTr" w:cs="DaxLightTr"/>
          <w:sz w:val="20"/>
          <w:szCs w:val="20"/>
          <w:lang w:val="tr-TR"/>
        </w:rPr>
        <w:t xml:space="preserve"> materyaller ile destekleyeceğiz, ülke </w:t>
      </w:r>
      <w:r>
        <w:rPr>
          <w:rFonts w:ascii="DaxLightTr" w:hAnsi="DaxLightTr" w:cs="DaxLightTr"/>
          <w:sz w:val="20"/>
          <w:szCs w:val="20"/>
          <w:lang w:val="tr-TR"/>
        </w:rPr>
        <w:t>genelinde</w:t>
      </w:r>
      <w:r w:rsidRPr="00655025">
        <w:rPr>
          <w:rFonts w:ascii="DaxLightTr" w:hAnsi="DaxLightTr" w:cs="DaxLightTr"/>
          <w:sz w:val="20"/>
          <w:szCs w:val="20"/>
          <w:lang w:val="tr-TR"/>
        </w:rPr>
        <w:t xml:space="preserve"> kullanılabilecek ve sürekli </w:t>
      </w:r>
      <w:r>
        <w:rPr>
          <w:rFonts w:ascii="DaxLightTr" w:hAnsi="DaxLightTr" w:cs="DaxLightTr"/>
          <w:sz w:val="20"/>
          <w:szCs w:val="20"/>
          <w:lang w:val="tr-TR"/>
        </w:rPr>
        <w:t>olarak yenilenecek</w:t>
      </w:r>
      <w:r w:rsidRPr="00655025">
        <w:rPr>
          <w:rFonts w:ascii="DaxLightTr" w:hAnsi="DaxLightTr" w:cs="DaxLightTr"/>
          <w:sz w:val="20"/>
          <w:szCs w:val="20"/>
          <w:lang w:val="tr-TR"/>
        </w:rPr>
        <w:t xml:space="preserve"> bir veri tabanı oluşturacağız. </w:t>
      </w:r>
    </w:p>
    <w:p w:rsidR="0024277B" w:rsidRPr="00CD1412" w:rsidRDefault="0024277B" w:rsidP="0024277B">
      <w:pPr>
        <w:tabs>
          <w:tab w:val="left" w:pos="4960"/>
        </w:tabs>
        <w:jc w:val="both"/>
        <w:rPr>
          <w:rFonts w:ascii="DaxLightTr" w:hAnsi="DaxLightTr" w:cs="DaxLightTr"/>
          <w:b/>
          <w:bCs/>
          <w:sz w:val="20"/>
          <w:szCs w:val="20"/>
          <w:lang w:val="tr-TR"/>
        </w:rPr>
      </w:pPr>
      <w:r w:rsidRPr="00CD1412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Objektif yollar ve bilimsel performans ölçüm teknikleri kullanarak </w:t>
      </w:r>
      <w:r>
        <w:rPr>
          <w:rFonts w:ascii="DaxLightTr" w:hAnsi="DaxLightTr" w:cs="DaxLightTr"/>
          <w:b/>
          <w:bCs/>
          <w:sz w:val="20"/>
          <w:szCs w:val="20"/>
          <w:lang w:val="tr-TR"/>
        </w:rPr>
        <w:t>Yetenekleri belirleyeceğiz.</w:t>
      </w:r>
    </w:p>
    <w:p w:rsidR="0024277B" w:rsidRDefault="0024277B" w:rsidP="0024277B">
      <w:pPr>
        <w:numPr>
          <w:ilvl w:val="0"/>
          <w:numId w:val="3"/>
        </w:numPr>
        <w:tabs>
          <w:tab w:val="left" w:pos="4960"/>
        </w:tabs>
        <w:jc w:val="both"/>
        <w:rPr>
          <w:rFonts w:ascii="DaxLightTr" w:hAnsi="DaxLightTr" w:cs="DaxLightTr"/>
          <w:sz w:val="20"/>
          <w:szCs w:val="20"/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>P</w:t>
      </w:r>
      <w:r w:rsidRPr="00655025">
        <w:rPr>
          <w:rFonts w:ascii="DaxLightTr" w:hAnsi="DaxLightTr" w:cs="DaxLightTr"/>
          <w:sz w:val="20"/>
          <w:szCs w:val="20"/>
          <w:lang w:val="tr-TR"/>
        </w:rPr>
        <w:t>erformans ölçümlerinde en verimli uygulamaları belirleyip kullanacağız.</w:t>
      </w:r>
    </w:p>
    <w:p w:rsidR="0024277B" w:rsidRPr="00AA788D" w:rsidRDefault="0024277B" w:rsidP="0024277B">
      <w:pPr>
        <w:tabs>
          <w:tab w:val="left" w:pos="4960"/>
        </w:tabs>
        <w:jc w:val="both"/>
        <w:rPr>
          <w:rFonts w:ascii="DaxLightTr" w:hAnsi="DaxLightTr" w:cs="DaxLightTr"/>
          <w:b/>
          <w:bCs/>
          <w:sz w:val="20"/>
          <w:szCs w:val="20"/>
          <w:lang w:val="tr-TR"/>
        </w:rPr>
      </w:pPr>
      <w:r w:rsidRPr="00AA788D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Badminton eğitim merkezlerimiz ve kulüplerimizin altyapılarında üst düzey badminton eğitimi almalarını </w:t>
      </w:r>
      <w:proofErr w:type="gramStart"/>
      <w:r w:rsidRPr="00AA788D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sağlayarak </w:t>
      </w:r>
      <w:r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 yol</w:t>
      </w:r>
      <w:proofErr w:type="gramEnd"/>
      <w:r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 göstereceğiz.</w:t>
      </w:r>
    </w:p>
    <w:p w:rsidR="0024277B" w:rsidRDefault="0024277B" w:rsidP="0024277B">
      <w:pPr>
        <w:numPr>
          <w:ilvl w:val="0"/>
          <w:numId w:val="3"/>
        </w:numPr>
        <w:tabs>
          <w:tab w:val="left" w:pos="4960"/>
        </w:tabs>
        <w:jc w:val="both"/>
        <w:rPr>
          <w:rFonts w:ascii="DaxLightTr" w:hAnsi="DaxLightTr" w:cs="DaxLightTr"/>
          <w:sz w:val="20"/>
          <w:szCs w:val="20"/>
          <w:lang w:val="tr-TR"/>
        </w:rPr>
      </w:pPr>
      <w:r w:rsidRPr="00655025">
        <w:rPr>
          <w:rFonts w:ascii="DaxLightTr" w:hAnsi="DaxLightTr" w:cs="DaxLightTr"/>
          <w:sz w:val="20"/>
          <w:szCs w:val="20"/>
          <w:lang w:val="tr-TR"/>
        </w:rPr>
        <w:t xml:space="preserve">Belirlenen yeteneklerin gelişimlerini rekabetçi ve üst düzey organizasyonlarda sürdürmeleri için çalışacağız. </w:t>
      </w:r>
    </w:p>
    <w:p w:rsidR="0024277B" w:rsidRDefault="0024277B" w:rsidP="0024277B">
      <w:pPr>
        <w:numPr>
          <w:ilvl w:val="0"/>
          <w:numId w:val="3"/>
        </w:numPr>
        <w:tabs>
          <w:tab w:val="left" w:pos="4960"/>
        </w:tabs>
        <w:jc w:val="both"/>
        <w:rPr>
          <w:rFonts w:ascii="DaxLightTr" w:hAnsi="DaxLightTr" w:cs="DaxLightTr"/>
          <w:sz w:val="20"/>
          <w:szCs w:val="20"/>
          <w:lang w:val="tr-TR"/>
        </w:rPr>
      </w:pPr>
      <w:r w:rsidRPr="00655025">
        <w:rPr>
          <w:rFonts w:ascii="DaxLightTr" w:hAnsi="DaxLightTr" w:cs="DaxLightTr"/>
          <w:sz w:val="20"/>
          <w:szCs w:val="20"/>
          <w:lang w:val="tr-TR"/>
        </w:rPr>
        <w:t xml:space="preserve">Altyapı milli takımlarımızda mücadele eden sporcularımızın mümkün olduğunca çok sayıda uluslararası maç oynayarak tecrübelerini arttırmalarını sağlamaya devam edeceğiz. </w:t>
      </w:r>
    </w:p>
    <w:p w:rsidR="0024277B" w:rsidRDefault="0024277B" w:rsidP="0024277B">
      <w:pPr>
        <w:numPr>
          <w:ilvl w:val="0"/>
          <w:numId w:val="3"/>
        </w:numPr>
        <w:tabs>
          <w:tab w:val="left" w:pos="4960"/>
        </w:tabs>
        <w:jc w:val="both"/>
        <w:rPr>
          <w:rFonts w:ascii="DaxLightTr" w:hAnsi="DaxLightTr" w:cs="DaxLightTr"/>
          <w:sz w:val="20"/>
          <w:szCs w:val="20"/>
          <w:lang w:val="tr-TR"/>
        </w:rPr>
      </w:pPr>
      <w:r>
        <w:rPr>
          <w:rFonts w:ascii="DaxLightTr" w:hAnsi="DaxLightTr" w:cs="DaxLightTr"/>
          <w:sz w:val="20"/>
          <w:szCs w:val="20"/>
          <w:lang w:val="tr-TR"/>
        </w:rPr>
        <w:t xml:space="preserve">Açılacak olan Badminton Olimpiyat Merkezi’nde her ay </w:t>
      </w:r>
      <w:r w:rsidRPr="00655025">
        <w:rPr>
          <w:rFonts w:ascii="DaxLightTr" w:hAnsi="DaxLightTr" w:cs="DaxLightTr"/>
          <w:sz w:val="20"/>
          <w:szCs w:val="20"/>
          <w:lang w:val="tr-TR"/>
        </w:rPr>
        <w:t xml:space="preserve">yetenek geliştirme kampları düzenleyeceğiz. </w:t>
      </w:r>
    </w:p>
    <w:p w:rsidR="0024277B" w:rsidRDefault="0024277B" w:rsidP="0024277B">
      <w:pPr>
        <w:tabs>
          <w:tab w:val="left" w:pos="4960"/>
        </w:tabs>
        <w:jc w:val="both"/>
        <w:rPr>
          <w:rFonts w:ascii="DaxLightTr" w:hAnsi="DaxLightTr" w:cs="DaxLightTr"/>
          <w:b/>
          <w:bCs/>
          <w:sz w:val="20"/>
          <w:szCs w:val="20"/>
          <w:lang w:val="tr-TR"/>
        </w:rPr>
      </w:pPr>
      <w:r w:rsidRPr="00AA788D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Üst düzey </w:t>
      </w:r>
      <w:proofErr w:type="gramStart"/>
      <w:r w:rsidRPr="00AA788D">
        <w:rPr>
          <w:rFonts w:ascii="DaxLightTr" w:hAnsi="DaxLightTr" w:cs="DaxLightTr"/>
          <w:b/>
          <w:bCs/>
          <w:sz w:val="20"/>
          <w:szCs w:val="20"/>
          <w:lang w:val="tr-TR"/>
        </w:rPr>
        <w:t>badmintonculara</w:t>
      </w:r>
      <w:proofErr w:type="gramEnd"/>
      <w:r w:rsidRPr="00AA788D"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 spor hayatları boyunca</w:t>
      </w:r>
      <w:r>
        <w:rPr>
          <w:rFonts w:ascii="DaxLightTr" w:hAnsi="DaxLightTr" w:cs="DaxLightTr"/>
          <w:b/>
          <w:bCs/>
          <w:sz w:val="20"/>
          <w:szCs w:val="20"/>
          <w:lang w:val="tr-TR"/>
        </w:rPr>
        <w:t xml:space="preserve"> ve sonrasında rehberlik edeceğiz.</w:t>
      </w:r>
    </w:p>
    <w:p w:rsidR="0024277B" w:rsidRDefault="0024277B" w:rsidP="0024277B">
      <w:pPr>
        <w:tabs>
          <w:tab w:val="left" w:pos="4960"/>
        </w:tabs>
        <w:jc w:val="center"/>
        <w:rPr>
          <w:rFonts w:ascii="DaxLightTr" w:hAnsi="DaxLightTr" w:cs="DaxLightTr"/>
          <w:b/>
          <w:bCs/>
          <w:sz w:val="20"/>
          <w:szCs w:val="20"/>
          <w:lang w:val="tr-TR"/>
        </w:rPr>
      </w:pPr>
      <w:r>
        <w:rPr>
          <w:rFonts w:ascii="DaxLightTr" w:hAnsi="DaxLightTr" w:cs="DaxLightTr"/>
          <w:b/>
          <w:bCs/>
          <w:noProof/>
          <w:sz w:val="20"/>
          <w:szCs w:val="20"/>
          <w:lang w:val="tr-TR" w:eastAsia="tr-TR"/>
        </w:rPr>
        <w:drawing>
          <wp:inline distT="0" distB="0" distL="0" distR="0" wp14:anchorId="457F552D" wp14:editId="40F3755E">
            <wp:extent cx="4095750" cy="27241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7B" w:rsidRPr="00FC2A05" w:rsidRDefault="0024277B" w:rsidP="0024277B">
      <w:pPr>
        <w:tabs>
          <w:tab w:val="left" w:pos="4780"/>
        </w:tabs>
        <w:rPr>
          <w:sz w:val="48"/>
          <w:szCs w:val="48"/>
          <w:lang w:val="tr-TR"/>
        </w:rPr>
      </w:pPr>
      <w:r w:rsidRPr="00FC2A05">
        <w:rPr>
          <w:rFonts w:ascii="Dax-RegularTr" w:hAnsi="Dax-RegularTr" w:cs="Dax-RegularTr"/>
          <w:sz w:val="48"/>
          <w:szCs w:val="48"/>
          <w:lang w:val="tr-TR"/>
        </w:rPr>
        <w:lastRenderedPageBreak/>
        <w:t>Hedefler Doğrultusunda Ulaşılmak İstenen Nokta</w:t>
      </w:r>
    </w:p>
    <w:p w:rsidR="0024277B" w:rsidRPr="00185560" w:rsidRDefault="0024277B" w:rsidP="0024277B">
      <w:pPr>
        <w:pStyle w:val="BasicParagraph"/>
        <w:numPr>
          <w:ilvl w:val="0"/>
          <w:numId w:val="5"/>
        </w:numPr>
        <w:tabs>
          <w:tab w:val="left" w:pos="340"/>
          <w:tab w:val="left" w:pos="500"/>
        </w:tabs>
        <w:suppressAutoHyphens/>
        <w:jc w:val="both"/>
        <w:rPr>
          <w:rFonts w:ascii="DaxLight" w:hAnsi="DaxLight" w:cs="DaxLightTr"/>
          <w:spacing w:val="-4"/>
          <w:sz w:val="20"/>
          <w:szCs w:val="20"/>
          <w:lang w:val="tr-TR"/>
        </w:rPr>
      </w:pPr>
      <w:r w:rsidRPr="00185560">
        <w:rPr>
          <w:rFonts w:ascii="DaxLight" w:hAnsi="DaxLight" w:cs="DaxLightTr"/>
          <w:spacing w:val="-4"/>
          <w:sz w:val="20"/>
          <w:szCs w:val="20"/>
          <w:lang w:val="tr-TR"/>
        </w:rPr>
        <w:t xml:space="preserve">Uluslararası sportif rekabette üst düzey performans göstererek, madalya sayımızı çoğaltmak, </w:t>
      </w:r>
    </w:p>
    <w:p w:rsidR="0024277B" w:rsidRPr="00185560" w:rsidRDefault="0024277B" w:rsidP="0024277B">
      <w:pPr>
        <w:pStyle w:val="BasicParagraph"/>
        <w:numPr>
          <w:ilvl w:val="0"/>
          <w:numId w:val="5"/>
        </w:numPr>
        <w:tabs>
          <w:tab w:val="left" w:pos="340"/>
          <w:tab w:val="left" w:pos="500"/>
        </w:tabs>
        <w:suppressAutoHyphens/>
        <w:jc w:val="both"/>
        <w:rPr>
          <w:rFonts w:ascii="DaxLight" w:hAnsi="DaxLight" w:cs="DaxLightTr"/>
          <w:spacing w:val="-4"/>
          <w:sz w:val="20"/>
          <w:szCs w:val="20"/>
          <w:lang w:val="tr-TR"/>
        </w:rPr>
      </w:pPr>
      <w:r w:rsidRPr="00185560">
        <w:rPr>
          <w:rFonts w:ascii="DaxLight" w:hAnsi="DaxLight" w:cs="DaxLightTr"/>
          <w:spacing w:val="-4"/>
          <w:sz w:val="20"/>
          <w:szCs w:val="20"/>
          <w:lang w:val="tr-TR"/>
        </w:rPr>
        <w:t xml:space="preserve">Olimpik sporcuların eğitimli </w:t>
      </w:r>
      <w:proofErr w:type="gramStart"/>
      <w:r w:rsidRPr="00185560">
        <w:rPr>
          <w:rFonts w:ascii="DaxLight" w:hAnsi="DaxLight" w:cs="DaxLightTr"/>
          <w:spacing w:val="-4"/>
          <w:sz w:val="20"/>
          <w:szCs w:val="20"/>
          <w:lang w:val="tr-TR"/>
        </w:rPr>
        <w:t>antrenörler</w:t>
      </w:r>
      <w:proofErr w:type="gramEnd"/>
      <w:r w:rsidRPr="00185560">
        <w:rPr>
          <w:rFonts w:ascii="DaxLight" w:hAnsi="DaxLight" w:cs="DaxLightTr"/>
          <w:spacing w:val="-4"/>
          <w:sz w:val="20"/>
          <w:szCs w:val="20"/>
          <w:lang w:val="tr-TR"/>
        </w:rPr>
        <w:t xml:space="preserve"> ve kamplarla gelişimlerini sağlamak,</w:t>
      </w:r>
    </w:p>
    <w:p w:rsidR="0024277B" w:rsidRPr="00185560" w:rsidRDefault="0024277B" w:rsidP="0024277B">
      <w:pPr>
        <w:pStyle w:val="BasicParagraph"/>
        <w:numPr>
          <w:ilvl w:val="0"/>
          <w:numId w:val="5"/>
        </w:numPr>
        <w:tabs>
          <w:tab w:val="left" w:pos="340"/>
          <w:tab w:val="left" w:pos="500"/>
        </w:tabs>
        <w:suppressAutoHyphens/>
        <w:jc w:val="both"/>
        <w:rPr>
          <w:rFonts w:ascii="DaxLight" w:hAnsi="DaxLight" w:cs="DaxLightTr"/>
          <w:spacing w:val="-4"/>
          <w:sz w:val="20"/>
          <w:szCs w:val="20"/>
          <w:lang w:val="tr-TR"/>
        </w:rPr>
      </w:pPr>
      <w:r w:rsidRPr="00185560">
        <w:rPr>
          <w:rFonts w:ascii="DaxLight" w:hAnsi="DaxLight" w:cs="DaxLightTr"/>
          <w:spacing w:val="-4"/>
          <w:sz w:val="20"/>
          <w:szCs w:val="20"/>
          <w:lang w:val="tr-TR"/>
        </w:rPr>
        <w:t>Yapılacak testler ve bilimsel çalışmalarla sporcuların en üst performansa ulaşmalarını sağlamak,</w:t>
      </w:r>
    </w:p>
    <w:p w:rsidR="0024277B" w:rsidRPr="00185560" w:rsidRDefault="0024277B" w:rsidP="0024277B">
      <w:pPr>
        <w:pStyle w:val="BasicParagraph"/>
        <w:numPr>
          <w:ilvl w:val="0"/>
          <w:numId w:val="5"/>
        </w:numPr>
        <w:tabs>
          <w:tab w:val="left" w:pos="340"/>
          <w:tab w:val="left" w:pos="500"/>
        </w:tabs>
        <w:suppressAutoHyphens/>
        <w:jc w:val="both"/>
        <w:rPr>
          <w:rFonts w:ascii="DaxLight" w:hAnsi="DaxLight" w:cs="DaxLightTr"/>
          <w:spacing w:val="-4"/>
          <w:sz w:val="20"/>
          <w:szCs w:val="20"/>
          <w:lang w:val="tr-TR"/>
        </w:rPr>
      </w:pPr>
      <w:proofErr w:type="spellStart"/>
      <w:r w:rsidRPr="00185560">
        <w:rPr>
          <w:rFonts w:ascii="DaxLight" w:hAnsi="DaxLight" w:cs="DaxLightTr"/>
          <w:spacing w:val="-4"/>
          <w:sz w:val="20"/>
          <w:szCs w:val="20"/>
          <w:lang w:val="tr-TR"/>
        </w:rPr>
        <w:t>Katılınması</w:t>
      </w:r>
      <w:proofErr w:type="spellEnd"/>
      <w:r w:rsidRPr="00185560">
        <w:rPr>
          <w:rFonts w:ascii="DaxLight" w:hAnsi="DaxLight" w:cs="DaxLightTr"/>
          <w:spacing w:val="-4"/>
          <w:sz w:val="20"/>
          <w:szCs w:val="20"/>
          <w:lang w:val="tr-TR"/>
        </w:rPr>
        <w:t xml:space="preserve"> düşünülen Olimpiyat Elemesi Puan Turnuvalarını belirlemek.</w:t>
      </w:r>
    </w:p>
    <w:p w:rsidR="0024277B" w:rsidRPr="00185560" w:rsidRDefault="0024277B" w:rsidP="0024277B">
      <w:pPr>
        <w:pStyle w:val="BasicParagraph"/>
        <w:tabs>
          <w:tab w:val="left" w:pos="2430"/>
        </w:tabs>
        <w:suppressAutoHyphens/>
        <w:rPr>
          <w:rFonts w:ascii="DaxLight" w:hAnsi="DaxLight" w:cs="DaxLightTr"/>
          <w:sz w:val="20"/>
          <w:szCs w:val="20"/>
          <w:lang w:val="tr-TR"/>
        </w:rPr>
      </w:pPr>
      <w:r w:rsidRPr="00185560">
        <w:rPr>
          <w:rFonts w:ascii="DaxLight" w:hAnsi="DaxLight" w:cs="DaxLightTr"/>
          <w:sz w:val="20"/>
          <w:szCs w:val="20"/>
          <w:lang w:val="tr-TR"/>
        </w:rPr>
        <w:tab/>
      </w:r>
    </w:p>
    <w:p w:rsidR="0024277B" w:rsidRPr="00185560" w:rsidRDefault="0024277B" w:rsidP="0024277B">
      <w:pPr>
        <w:rPr>
          <w:rFonts w:ascii="DaxLight" w:hAnsi="DaxLight"/>
          <w:sz w:val="48"/>
          <w:szCs w:val="48"/>
          <w:lang w:val="tr-TR"/>
        </w:rPr>
      </w:pPr>
      <w:r w:rsidRPr="00185560">
        <w:rPr>
          <w:rFonts w:ascii="DaxLight" w:hAnsi="DaxLight"/>
          <w:noProof/>
          <w:sz w:val="48"/>
          <w:szCs w:val="48"/>
          <w:lang w:val="tr-TR" w:eastAsia="tr-TR"/>
        </w:rPr>
        <w:drawing>
          <wp:inline distT="0" distB="0" distL="0" distR="0" wp14:anchorId="56EA5EB4" wp14:editId="78400B22">
            <wp:extent cx="3935195" cy="2508778"/>
            <wp:effectExtent l="0" t="0" r="8255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58" cy="25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60" w:rsidRPr="00185560" w:rsidRDefault="00185560" w:rsidP="00185560">
      <w:pPr>
        <w:rPr>
          <w:rFonts w:ascii="DaxLight" w:hAnsi="DaxLight"/>
          <w:b/>
        </w:rPr>
      </w:pPr>
      <w:proofErr w:type="spellStart"/>
      <w:r w:rsidRPr="00185560">
        <w:rPr>
          <w:rFonts w:ascii="DaxLight" w:hAnsi="DaxLight"/>
          <w:b/>
        </w:rPr>
        <w:t>Kısa</w:t>
      </w:r>
      <w:proofErr w:type="spellEnd"/>
      <w:r w:rsidRPr="00185560">
        <w:rPr>
          <w:rFonts w:ascii="DaxLight" w:hAnsi="DaxLight"/>
          <w:b/>
        </w:rPr>
        <w:t xml:space="preserve"> </w:t>
      </w:r>
      <w:proofErr w:type="gramStart"/>
      <w:r w:rsidRPr="00185560">
        <w:rPr>
          <w:rFonts w:ascii="DaxLight" w:hAnsi="DaxLight"/>
          <w:b/>
        </w:rPr>
        <w:t>Vade :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1-Kota </w:t>
      </w:r>
      <w:proofErr w:type="spellStart"/>
      <w:r w:rsidRPr="00185560">
        <w:rPr>
          <w:rFonts w:ascii="DaxLight" w:hAnsi="DaxLight"/>
          <w:sz w:val="20"/>
          <w:szCs w:val="20"/>
        </w:rPr>
        <w:t>müsabakalarına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devam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edilecek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2-Olimpiyat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Öğretmen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ataması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yapılan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Ankara da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Badminton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Merkezinde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sürekli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kampta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tutmak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için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görevlendirilmelerinin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Ankara </w:t>
      </w:r>
      <w:proofErr w:type="spellStart"/>
      <w:r w:rsidRPr="00185560">
        <w:rPr>
          <w:rFonts w:ascii="DaxLight" w:hAnsi="DaxLight"/>
          <w:sz w:val="20"/>
          <w:szCs w:val="20"/>
        </w:rPr>
        <w:t>ya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alınması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3-Olimpiyat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ara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ara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Ankara da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Badminton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Merkezinde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kampa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alacağız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4-Olimpiyat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Sağlık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Performans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Testlerini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yaptıracağız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5-Olimpiyat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Hedef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kadroda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Malzemesi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sponsoru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bulmaya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çalışacağız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6-Olimpiyat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sporcusu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olan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Antrenörleri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motive </w:t>
      </w:r>
      <w:proofErr w:type="spellStart"/>
      <w:r w:rsidRPr="00185560">
        <w:rPr>
          <w:rFonts w:ascii="DaxLight" w:hAnsi="DaxLight"/>
          <w:sz w:val="20"/>
          <w:szCs w:val="20"/>
        </w:rPr>
        <w:t>etmek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amacıyla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antrenörlere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Havuzundan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bütçeden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seans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ücreti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ödeyeceğiz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b/>
        </w:rPr>
      </w:pPr>
      <w:proofErr w:type="spellStart"/>
      <w:r w:rsidRPr="00185560">
        <w:rPr>
          <w:rFonts w:ascii="DaxLight" w:hAnsi="DaxLight"/>
          <w:b/>
        </w:rPr>
        <w:t>Orta</w:t>
      </w:r>
      <w:proofErr w:type="spellEnd"/>
      <w:r w:rsidRPr="00185560">
        <w:rPr>
          <w:rFonts w:ascii="DaxLight" w:hAnsi="DaxLight"/>
          <w:b/>
        </w:rPr>
        <w:t xml:space="preserve"> </w:t>
      </w:r>
      <w:proofErr w:type="gramStart"/>
      <w:r w:rsidRPr="00185560">
        <w:rPr>
          <w:rFonts w:ascii="DaxLight" w:hAnsi="DaxLight"/>
          <w:b/>
        </w:rPr>
        <w:t>Vade :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1-Kota </w:t>
      </w:r>
      <w:proofErr w:type="spellStart"/>
      <w:r w:rsidRPr="00185560">
        <w:rPr>
          <w:rFonts w:ascii="DaxLight" w:hAnsi="DaxLight"/>
          <w:sz w:val="20"/>
          <w:szCs w:val="20"/>
        </w:rPr>
        <w:t>müsabakalarına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devam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edilecek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, </w:t>
      </w:r>
      <w:proofErr w:type="spellStart"/>
      <w:r w:rsidRPr="00185560">
        <w:rPr>
          <w:rFonts w:ascii="DaxLight" w:hAnsi="DaxLight"/>
          <w:sz w:val="20"/>
          <w:szCs w:val="20"/>
        </w:rPr>
        <w:t>Sporcularımızın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daha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fazla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puan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alabilmeleri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için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daha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yüksek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puanlı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turnuvalara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gönderilecektir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2-Olimpiyat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ara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ara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Ankara da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Badminton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Merkezinde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kampa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alacağız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3-Olimpiyat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Çin-Endonezya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Malezya’daki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Antrenman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merkezlerinde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kamplarına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göndereceğiz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4-Olimpiyat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için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Yurt </w:t>
      </w:r>
      <w:proofErr w:type="spellStart"/>
      <w:r w:rsidRPr="00185560">
        <w:rPr>
          <w:rFonts w:ascii="DaxLight" w:hAnsi="DaxLight"/>
          <w:sz w:val="20"/>
          <w:szCs w:val="20"/>
        </w:rPr>
        <w:t>dışından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Partner </w:t>
      </w:r>
      <w:proofErr w:type="spellStart"/>
      <w:r w:rsidRPr="00185560">
        <w:rPr>
          <w:rFonts w:ascii="DaxLight" w:hAnsi="DaxLight"/>
          <w:sz w:val="20"/>
          <w:szCs w:val="20"/>
        </w:rPr>
        <w:t>Sporcu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getirecek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Badminton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Merkezimizde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sürekli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istihdam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edeceğiz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lastRenderedPageBreak/>
        <w:t xml:space="preserve">5-Olimpiyat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Sağlık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Performans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Testlerine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göre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eksik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noktalarını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geliştireceğiz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6-Olimpiyat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Hedef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kadroda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Malzemesi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sponsoru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bulmaya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çalışacağız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7-Olimpiyat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sporcusu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olan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Antrenörleri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motive </w:t>
      </w:r>
      <w:proofErr w:type="spellStart"/>
      <w:r w:rsidRPr="00185560">
        <w:rPr>
          <w:rFonts w:ascii="DaxLight" w:hAnsi="DaxLight"/>
          <w:sz w:val="20"/>
          <w:szCs w:val="20"/>
        </w:rPr>
        <w:t>etmek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amacıyla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antrenörlere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Havuzundan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bütçeden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seans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ücreti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ödeyeceğiz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8-2024 </w:t>
      </w:r>
      <w:proofErr w:type="spellStart"/>
      <w:r w:rsidRPr="00185560">
        <w:rPr>
          <w:rFonts w:ascii="DaxLight" w:hAnsi="DaxLight"/>
          <w:sz w:val="20"/>
          <w:szCs w:val="20"/>
        </w:rPr>
        <w:t>Olimpiyatlarına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gidebilecek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kadroyu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oluşturabilmek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için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Türkiye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Ranking (</w:t>
      </w:r>
      <w:proofErr w:type="spellStart"/>
      <w:r w:rsidRPr="00185560">
        <w:rPr>
          <w:rFonts w:ascii="DaxLight" w:hAnsi="DaxLight"/>
          <w:sz w:val="20"/>
          <w:szCs w:val="20"/>
        </w:rPr>
        <w:t>sıralama</w:t>
      </w:r>
      <w:proofErr w:type="spellEnd"/>
      <w:r w:rsidRPr="00185560">
        <w:rPr>
          <w:rFonts w:ascii="DaxLight" w:hAnsi="DaxLight"/>
          <w:sz w:val="20"/>
          <w:szCs w:val="20"/>
        </w:rPr>
        <w:t xml:space="preserve">) </w:t>
      </w:r>
      <w:proofErr w:type="spellStart"/>
      <w:r w:rsidRPr="00185560">
        <w:rPr>
          <w:rFonts w:ascii="DaxLight" w:hAnsi="DaxLight"/>
          <w:sz w:val="20"/>
          <w:szCs w:val="20"/>
        </w:rPr>
        <w:t>müsabakaları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yaparak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Çekirdek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kadroyu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oluşturacağız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9-Olimpiyat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sporcusu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olan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Kulüpleri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motive </w:t>
      </w:r>
      <w:proofErr w:type="spellStart"/>
      <w:r w:rsidRPr="00185560">
        <w:rPr>
          <w:rFonts w:ascii="DaxLight" w:hAnsi="DaxLight"/>
          <w:sz w:val="20"/>
          <w:szCs w:val="20"/>
        </w:rPr>
        <w:t>etmek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amacıyla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kulüplere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malzeme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yardımı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yapacağız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10-2024 </w:t>
      </w:r>
      <w:proofErr w:type="spellStart"/>
      <w:r w:rsidRPr="00185560">
        <w:rPr>
          <w:rFonts w:ascii="DaxLight" w:hAnsi="DaxLight"/>
          <w:sz w:val="20"/>
          <w:szCs w:val="20"/>
        </w:rPr>
        <w:t>Olimpiyatlarına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kadrosunda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sporcusu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Antrenörlerin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sporcularını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Yurt</w:t>
      </w:r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dışında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17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19 </w:t>
      </w:r>
      <w:proofErr w:type="spellStart"/>
      <w:r w:rsidRPr="00185560">
        <w:rPr>
          <w:rFonts w:ascii="DaxLight" w:hAnsi="DaxLight"/>
          <w:sz w:val="20"/>
          <w:szCs w:val="20"/>
        </w:rPr>
        <w:t>Yaş</w:t>
      </w:r>
      <w:proofErr w:type="spellEnd"/>
      <w:r w:rsidRPr="00185560">
        <w:rPr>
          <w:rFonts w:ascii="DaxLight" w:hAnsi="DaxLight"/>
          <w:sz w:val="20"/>
          <w:szCs w:val="20"/>
        </w:rPr>
        <w:t xml:space="preserve"> ranking </w:t>
      </w:r>
      <w:proofErr w:type="spellStart"/>
      <w:r w:rsidRPr="00185560">
        <w:rPr>
          <w:rFonts w:ascii="DaxLight" w:hAnsi="DaxLight"/>
          <w:sz w:val="20"/>
          <w:szCs w:val="20"/>
        </w:rPr>
        <w:t>müsabakalarına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göndereceğiz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</w:p>
    <w:p w:rsidR="00185560" w:rsidRPr="00185560" w:rsidRDefault="00185560" w:rsidP="00185560">
      <w:pPr>
        <w:jc w:val="both"/>
        <w:rPr>
          <w:rFonts w:ascii="DaxLight" w:hAnsi="DaxLight"/>
          <w:b/>
        </w:rPr>
      </w:pPr>
      <w:proofErr w:type="spellStart"/>
      <w:r w:rsidRPr="00185560">
        <w:rPr>
          <w:rFonts w:ascii="DaxLight" w:hAnsi="DaxLight"/>
          <w:b/>
        </w:rPr>
        <w:t>Uzun</w:t>
      </w:r>
      <w:proofErr w:type="spellEnd"/>
      <w:r w:rsidRPr="00185560">
        <w:rPr>
          <w:rFonts w:ascii="DaxLight" w:hAnsi="DaxLight"/>
          <w:b/>
        </w:rPr>
        <w:t xml:space="preserve"> </w:t>
      </w:r>
      <w:proofErr w:type="gramStart"/>
      <w:r w:rsidRPr="00185560">
        <w:rPr>
          <w:rFonts w:ascii="DaxLight" w:hAnsi="DaxLight"/>
          <w:b/>
        </w:rPr>
        <w:t>Vade :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1-Kota </w:t>
      </w:r>
      <w:proofErr w:type="spellStart"/>
      <w:r w:rsidRPr="00185560">
        <w:rPr>
          <w:rFonts w:ascii="DaxLight" w:hAnsi="DaxLight"/>
          <w:sz w:val="20"/>
          <w:szCs w:val="20"/>
        </w:rPr>
        <w:t>müsabakalarına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devam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edilecek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, </w:t>
      </w:r>
      <w:proofErr w:type="spellStart"/>
      <w:r w:rsidRPr="00185560">
        <w:rPr>
          <w:rFonts w:ascii="DaxLight" w:hAnsi="DaxLight"/>
          <w:sz w:val="20"/>
          <w:szCs w:val="20"/>
        </w:rPr>
        <w:t>Sporcularımızın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daha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fazla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puan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alabilmeleri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için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daha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yüksek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puanlı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turnuvalara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gönderilecektir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2-Olimpiyat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Kota </w:t>
      </w:r>
      <w:proofErr w:type="spellStart"/>
      <w:r w:rsidRPr="00185560">
        <w:rPr>
          <w:rFonts w:ascii="DaxLight" w:hAnsi="DaxLight"/>
          <w:sz w:val="20"/>
          <w:szCs w:val="20"/>
        </w:rPr>
        <w:t>sürecine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yakın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dönemde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daha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fazla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Ankara</w:t>
      </w:r>
      <w:proofErr w:type="gramEnd"/>
      <w:r w:rsidRPr="00185560">
        <w:rPr>
          <w:rFonts w:ascii="DaxLight" w:hAnsi="DaxLight"/>
          <w:sz w:val="20"/>
          <w:szCs w:val="20"/>
        </w:rPr>
        <w:t xml:space="preserve"> da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Badminton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Merkezinde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kampa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alacağız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3-Olimpiyat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Çin-Endonezya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Malezya’daki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Antrenman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merkezlerinde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kamplarına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göndermeye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devam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edeceğiz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4-Olimpiyat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için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Yurt </w:t>
      </w:r>
      <w:proofErr w:type="spellStart"/>
      <w:r w:rsidRPr="00185560">
        <w:rPr>
          <w:rFonts w:ascii="DaxLight" w:hAnsi="DaxLight"/>
          <w:sz w:val="20"/>
          <w:szCs w:val="20"/>
        </w:rPr>
        <w:t>dışından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Partner </w:t>
      </w:r>
      <w:proofErr w:type="spellStart"/>
      <w:r w:rsidRPr="00185560">
        <w:rPr>
          <w:rFonts w:ascii="DaxLight" w:hAnsi="DaxLight"/>
          <w:sz w:val="20"/>
          <w:szCs w:val="20"/>
        </w:rPr>
        <w:t>Sporcu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getirecek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Badminton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Merkezimizde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sürekli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istihdam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edeceğiz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5-Olimpiyat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için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Yurt </w:t>
      </w:r>
      <w:proofErr w:type="spellStart"/>
      <w:r w:rsidRPr="00185560">
        <w:rPr>
          <w:rFonts w:ascii="DaxLight" w:hAnsi="DaxLight"/>
          <w:sz w:val="20"/>
          <w:szCs w:val="20"/>
        </w:rPr>
        <w:t>İçinden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Yurt </w:t>
      </w:r>
      <w:proofErr w:type="spellStart"/>
      <w:r w:rsidRPr="00185560">
        <w:rPr>
          <w:rFonts w:ascii="DaxLight" w:hAnsi="DaxLight"/>
          <w:sz w:val="20"/>
          <w:szCs w:val="20"/>
        </w:rPr>
        <w:t>dışından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Yüksek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Performans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koç’u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ile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anlaşacağız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6-Olimpiyat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Sağlık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Performans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Testlerine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göre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sporcularımızın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eksik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noktalarını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geliştireceğiz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7-Olimpiyat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Hedef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kadroda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Malzemesi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sponsoru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bulmaya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çalışacağız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8-Olimpiyat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sporcusu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olan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Antrenörleri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motive </w:t>
      </w:r>
      <w:proofErr w:type="spellStart"/>
      <w:r w:rsidRPr="00185560">
        <w:rPr>
          <w:rFonts w:ascii="DaxLight" w:hAnsi="DaxLight"/>
          <w:sz w:val="20"/>
          <w:szCs w:val="20"/>
        </w:rPr>
        <w:t>etmek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amacıyla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antrenörlere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Havuzundan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bütçeden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seans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ücreti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ödeyeceğiz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9-Badminton </w:t>
      </w:r>
      <w:proofErr w:type="spellStart"/>
      <w:r w:rsidRPr="00185560">
        <w:rPr>
          <w:rFonts w:ascii="DaxLight" w:hAnsi="DaxLight"/>
          <w:sz w:val="20"/>
          <w:szCs w:val="20"/>
        </w:rPr>
        <w:t>Olimpiyat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Merkezimizde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Fitnes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cihazlarını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geliştireceğiz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proofErr w:type="gramStart"/>
      <w:r w:rsidRPr="00185560">
        <w:rPr>
          <w:rFonts w:ascii="DaxLight" w:hAnsi="DaxLight"/>
          <w:sz w:val="20"/>
          <w:szCs w:val="20"/>
        </w:rPr>
        <w:t xml:space="preserve">10-Olimpiyat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sporcusu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olan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Kulüpleri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motive </w:t>
      </w:r>
      <w:proofErr w:type="spellStart"/>
      <w:r w:rsidRPr="00185560">
        <w:rPr>
          <w:rFonts w:ascii="DaxLight" w:hAnsi="DaxLight"/>
          <w:sz w:val="20"/>
          <w:szCs w:val="20"/>
        </w:rPr>
        <w:t>etmek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amacıyla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bu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kulüplere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malzeme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yardımı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yapmaya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devam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edeceğiz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  <w:proofErr w:type="gramEnd"/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11-Olimpiyat </w:t>
      </w:r>
      <w:proofErr w:type="spellStart"/>
      <w:r w:rsidRPr="00185560">
        <w:rPr>
          <w:rFonts w:ascii="DaxLight" w:hAnsi="DaxLight"/>
          <w:sz w:val="20"/>
          <w:szCs w:val="20"/>
        </w:rPr>
        <w:t>Havuzunda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bulunan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2024 </w:t>
      </w:r>
      <w:proofErr w:type="spellStart"/>
      <w:r w:rsidRPr="00185560">
        <w:rPr>
          <w:rFonts w:ascii="DaxLight" w:hAnsi="DaxLight"/>
          <w:sz w:val="20"/>
          <w:szCs w:val="20"/>
        </w:rPr>
        <w:t>Olimpiyatlarına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kadrosunda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sporcusu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Antrenörler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için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Yabancı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Antrenör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getirip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Gelişim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semineri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verdireceğiz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12-2024 </w:t>
      </w:r>
      <w:proofErr w:type="spellStart"/>
      <w:r w:rsidRPr="00185560">
        <w:rPr>
          <w:rFonts w:ascii="DaxLight" w:hAnsi="DaxLight"/>
          <w:sz w:val="20"/>
          <w:szCs w:val="20"/>
        </w:rPr>
        <w:t>Olimpiyatlarına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kadrosunda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sporcusu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Antrenörlerin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sporcularını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Yurt</w:t>
      </w:r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dışında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ki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17 </w:t>
      </w:r>
      <w:proofErr w:type="spellStart"/>
      <w:r w:rsidRPr="00185560">
        <w:rPr>
          <w:rFonts w:ascii="DaxLight" w:hAnsi="DaxLight"/>
          <w:sz w:val="20"/>
          <w:szCs w:val="20"/>
        </w:rPr>
        <w:t>ve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19 </w:t>
      </w:r>
      <w:proofErr w:type="spellStart"/>
      <w:r w:rsidRPr="00185560">
        <w:rPr>
          <w:rFonts w:ascii="DaxLight" w:hAnsi="DaxLight"/>
          <w:sz w:val="20"/>
          <w:szCs w:val="20"/>
        </w:rPr>
        <w:t>Yaş</w:t>
      </w:r>
      <w:proofErr w:type="spellEnd"/>
      <w:r w:rsidRPr="00185560">
        <w:rPr>
          <w:rFonts w:ascii="DaxLight" w:hAnsi="DaxLight"/>
          <w:sz w:val="20"/>
          <w:szCs w:val="20"/>
        </w:rPr>
        <w:t xml:space="preserve"> ranking </w:t>
      </w:r>
      <w:proofErr w:type="spellStart"/>
      <w:r w:rsidRPr="00185560">
        <w:rPr>
          <w:rFonts w:ascii="DaxLight" w:hAnsi="DaxLight"/>
          <w:sz w:val="20"/>
          <w:szCs w:val="20"/>
        </w:rPr>
        <w:t>müsabakalarına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göndermeye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devam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edeceğiz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jc w:val="both"/>
        <w:rPr>
          <w:rFonts w:ascii="DaxLight" w:hAnsi="DaxLight"/>
          <w:sz w:val="20"/>
          <w:szCs w:val="20"/>
        </w:rPr>
      </w:pPr>
      <w:r w:rsidRPr="00185560">
        <w:rPr>
          <w:rFonts w:ascii="DaxLight" w:hAnsi="DaxLight"/>
          <w:sz w:val="20"/>
          <w:szCs w:val="20"/>
        </w:rPr>
        <w:t xml:space="preserve">13-2024 </w:t>
      </w:r>
      <w:proofErr w:type="spellStart"/>
      <w:r w:rsidRPr="00185560">
        <w:rPr>
          <w:rFonts w:ascii="DaxLight" w:hAnsi="DaxLight"/>
          <w:sz w:val="20"/>
          <w:szCs w:val="20"/>
        </w:rPr>
        <w:t>Olimpiyatlarına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kadrosunda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sporcusu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Antrenörlerin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sporcularını</w:t>
      </w:r>
      <w:proofErr w:type="spellEnd"/>
      <w:r w:rsidRPr="00185560">
        <w:rPr>
          <w:rFonts w:ascii="DaxLight" w:hAnsi="DaxLight"/>
          <w:sz w:val="20"/>
          <w:szCs w:val="20"/>
        </w:rPr>
        <w:t xml:space="preserve"> her 2-3 </w:t>
      </w:r>
      <w:proofErr w:type="spellStart"/>
      <w:r w:rsidRPr="00185560">
        <w:rPr>
          <w:rFonts w:ascii="DaxLight" w:hAnsi="DaxLight"/>
          <w:sz w:val="20"/>
          <w:szCs w:val="20"/>
        </w:rPr>
        <w:t>ayda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proofErr w:type="gramStart"/>
      <w:r w:rsidRPr="00185560">
        <w:rPr>
          <w:rFonts w:ascii="DaxLight" w:hAnsi="DaxLight"/>
          <w:sz w:val="20"/>
          <w:szCs w:val="20"/>
        </w:rPr>
        <w:t>bir</w:t>
      </w:r>
      <w:proofErr w:type="spellEnd"/>
      <w:r w:rsidRPr="00185560">
        <w:rPr>
          <w:rFonts w:ascii="DaxLight" w:hAnsi="DaxLight"/>
          <w:sz w:val="20"/>
          <w:szCs w:val="20"/>
        </w:rPr>
        <w:t xml:space="preserve">  </w:t>
      </w:r>
      <w:proofErr w:type="spellStart"/>
      <w:r w:rsidRPr="00185560">
        <w:rPr>
          <w:rFonts w:ascii="DaxLight" w:hAnsi="DaxLight"/>
          <w:sz w:val="20"/>
          <w:szCs w:val="20"/>
        </w:rPr>
        <w:t>hazırlık</w:t>
      </w:r>
      <w:proofErr w:type="spellEnd"/>
      <w:proofErr w:type="gram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kampına</w:t>
      </w:r>
      <w:proofErr w:type="spellEnd"/>
      <w:r w:rsidRPr="00185560">
        <w:rPr>
          <w:rFonts w:ascii="DaxLight" w:hAnsi="DaxLight"/>
          <w:sz w:val="20"/>
          <w:szCs w:val="20"/>
        </w:rPr>
        <w:t xml:space="preserve"> </w:t>
      </w:r>
      <w:proofErr w:type="spellStart"/>
      <w:r w:rsidRPr="00185560">
        <w:rPr>
          <w:rFonts w:ascii="DaxLight" w:hAnsi="DaxLight"/>
          <w:sz w:val="20"/>
          <w:szCs w:val="20"/>
        </w:rPr>
        <w:t>alacağız</w:t>
      </w:r>
      <w:proofErr w:type="spellEnd"/>
      <w:r w:rsidRPr="00185560">
        <w:rPr>
          <w:rFonts w:ascii="DaxLight" w:hAnsi="DaxLight"/>
          <w:sz w:val="20"/>
          <w:szCs w:val="20"/>
        </w:rPr>
        <w:t>.</w:t>
      </w:r>
    </w:p>
    <w:p w:rsidR="00185560" w:rsidRPr="00185560" w:rsidRDefault="00185560" w:rsidP="00185560">
      <w:pPr>
        <w:rPr>
          <w:rFonts w:ascii="DaxLight" w:hAnsi="DaxLight"/>
          <w:sz w:val="20"/>
          <w:szCs w:val="20"/>
        </w:rPr>
      </w:pPr>
    </w:p>
    <w:p w:rsidR="00185560" w:rsidRPr="00185560" w:rsidRDefault="00185560" w:rsidP="00185560">
      <w:pPr>
        <w:rPr>
          <w:rFonts w:ascii="DaxLight" w:hAnsi="DaxLight"/>
          <w:sz w:val="20"/>
          <w:szCs w:val="20"/>
        </w:rPr>
      </w:pPr>
    </w:p>
    <w:p w:rsidR="00185560" w:rsidRDefault="00852261" w:rsidP="00185560">
      <w:r w:rsidRPr="00852261">
        <w:rPr>
          <w:noProof/>
          <w:lang w:val="tr-TR" w:eastAsia="tr-TR"/>
        </w:rPr>
        <w:lastRenderedPageBreak/>
        <w:drawing>
          <wp:inline distT="0" distB="0" distL="0" distR="0">
            <wp:extent cx="4352925" cy="3264695"/>
            <wp:effectExtent l="0" t="0" r="0" b="0"/>
            <wp:docPr id="8" name="Resim 8" descr="C:\Users\TBF01\Desktop\993194d6-52d4-4df8-bc11-a3aa6d0cf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F01\Desktop\993194d6-52d4-4df8-bc11-a3aa6d0cf25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47" cy="32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61" w:rsidRPr="00053925" w:rsidRDefault="00852261" w:rsidP="00852261">
      <w:pPr>
        <w:widowControl w:val="0"/>
        <w:autoSpaceDE w:val="0"/>
        <w:autoSpaceDN w:val="0"/>
        <w:adjustRightInd w:val="0"/>
        <w:spacing w:after="0"/>
        <w:rPr>
          <w:rFonts w:ascii="DaxLightTr" w:hAnsi="DaxLightTr" w:cs="Tahoma"/>
          <w:sz w:val="20"/>
          <w:szCs w:val="20"/>
          <w:lang w:eastAsia="tr-TR"/>
        </w:rPr>
      </w:pPr>
      <w:r w:rsidRPr="00053925">
        <w:rPr>
          <w:rFonts w:ascii="DaxLightTr" w:hAnsi="DaxLightTr" w:cs="Calibri"/>
          <w:b/>
          <w:bCs/>
          <w:sz w:val="20"/>
          <w:szCs w:val="20"/>
          <w:lang w:eastAsia="tr-TR"/>
        </w:rPr>
        <w:t>KOTA ALMASI MUHTEMEL SPORCULAR</w:t>
      </w:r>
      <w:r w:rsidRPr="00053925">
        <w:rPr>
          <w:rFonts w:ascii="DaxLightTr" w:hAnsi="DaxLightTr" w:cs="Calibri"/>
          <w:sz w:val="20"/>
          <w:szCs w:val="20"/>
          <w:lang w:eastAsia="tr-TR"/>
        </w:rPr>
        <w:t> </w:t>
      </w:r>
    </w:p>
    <w:p w:rsidR="00852261" w:rsidRPr="00053925" w:rsidRDefault="00852261" w:rsidP="00852261">
      <w:pPr>
        <w:widowControl w:val="0"/>
        <w:autoSpaceDE w:val="0"/>
        <w:autoSpaceDN w:val="0"/>
        <w:adjustRightInd w:val="0"/>
        <w:spacing w:after="0"/>
        <w:rPr>
          <w:rFonts w:ascii="DaxLightTr" w:hAnsi="DaxLightTr" w:cs="Tahoma"/>
          <w:sz w:val="20"/>
          <w:szCs w:val="20"/>
          <w:lang w:eastAsia="tr-TR"/>
        </w:rPr>
      </w:pPr>
    </w:p>
    <w:tbl>
      <w:tblPr>
        <w:tblW w:w="0" w:type="auto"/>
        <w:tblBorders>
          <w:top w:val="single" w:sz="8" w:space="0" w:color="6D6D6D"/>
          <w:left w:val="single" w:sz="8" w:space="0" w:color="6D6D6D"/>
          <w:bottom w:val="single" w:sz="8" w:space="0" w:color="6D6D6D"/>
          <w:right w:val="single" w:sz="8" w:space="0" w:color="6D6D6D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926"/>
      </w:tblGrid>
      <w:tr w:rsidR="00852261" w:rsidRPr="00053925" w:rsidTr="00053925">
        <w:trPr>
          <w:trHeight w:val="1941"/>
        </w:trPr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Erkekler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Calibri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1-Emre LALE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2-M.Ali Kurt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3-Enis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Sesalan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4-İ.Haktan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Doğan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5-Serhat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Salım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6-Okan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Gültekin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Calibri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7-Serdar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Koca</w:t>
            </w:r>
            <w:proofErr w:type="spellEnd"/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6D6D6D"/>
              <w:bottom w:val="single" w:sz="8" w:space="0" w:color="000000"/>
              <w:right w:val="single" w:sz="8" w:space="0" w:color="000000"/>
            </w:tcBorders>
          </w:tcPr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Kızlar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1-Neslihan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Yiğit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2-Özge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Bayrak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3-Aliye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Demirbağ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4-Büşra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Ünlü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5-Nazlıcan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İnci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6-Bengisu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Erçetin</w:t>
            </w:r>
            <w:proofErr w:type="spellEnd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 </w:t>
            </w:r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Calibri"/>
                <w:sz w:val="20"/>
                <w:szCs w:val="20"/>
                <w:lang w:eastAsia="tr-TR"/>
              </w:rPr>
            </w:pPr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 xml:space="preserve">7-Zehra </w:t>
            </w:r>
            <w:proofErr w:type="spellStart"/>
            <w:r w:rsidRPr="00053925">
              <w:rPr>
                <w:rFonts w:ascii="DaxLightTr" w:hAnsi="DaxLightTr" w:cs="Calibri"/>
                <w:sz w:val="20"/>
                <w:szCs w:val="20"/>
                <w:lang w:eastAsia="tr-TR"/>
              </w:rPr>
              <w:t>Erdem</w:t>
            </w:r>
            <w:proofErr w:type="spellEnd"/>
          </w:p>
          <w:p w:rsidR="00852261" w:rsidRPr="00053925" w:rsidRDefault="00852261" w:rsidP="003C1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DaxLightTr" w:hAnsi="DaxLightTr" w:cs="Tahoma"/>
                <w:sz w:val="20"/>
                <w:szCs w:val="20"/>
                <w:lang w:eastAsia="tr-TR"/>
              </w:rPr>
            </w:pPr>
          </w:p>
        </w:tc>
      </w:tr>
    </w:tbl>
    <w:p w:rsidR="0024277B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  <w:lang w:eastAsia="tr-TR"/>
        </w:rPr>
      </w:pPr>
    </w:p>
    <w:p w:rsidR="0024277B" w:rsidRDefault="0024277B" w:rsidP="0024277B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16"/>
          <w:szCs w:val="16"/>
          <w:lang w:eastAsia="tr-TR"/>
        </w:rPr>
      </w:pP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Tahoma"/>
          <w:sz w:val="20"/>
          <w:szCs w:val="20"/>
          <w:lang w:eastAsia="tr-TR"/>
        </w:rPr>
      </w:pPr>
      <w:r w:rsidRPr="00053925">
        <w:rPr>
          <w:rFonts w:ascii="DaxLightTr" w:hAnsi="DaxLightTr" w:cs="Calibri"/>
          <w:b/>
          <w:bCs/>
          <w:sz w:val="20"/>
          <w:szCs w:val="20"/>
          <w:lang w:eastAsia="tr-TR"/>
        </w:rPr>
        <w:t>UYGULAMA EYLEM PLANLARI</w:t>
      </w:r>
      <w:r w:rsidRPr="00053925">
        <w:rPr>
          <w:rFonts w:ascii="DaxLightTr" w:hAnsi="DaxLightTr" w:cs="Calibri"/>
          <w:sz w:val="20"/>
          <w:szCs w:val="20"/>
          <w:lang w:eastAsia="tr-TR"/>
        </w:rPr>
        <w:t> 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1-Olimpiyat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oyunlarına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gitmesi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muhtemel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sporcuların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seçimi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ve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yapılacak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performans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testleri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sonrasında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sporcuların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günlük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,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haftalık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,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aylık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ve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yıllık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antrenman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ve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puan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alınabilecek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hedef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müsabaka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programı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belirlenir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>.</w:t>
      </w:r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 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Tahoma"/>
          <w:sz w:val="20"/>
          <w:szCs w:val="20"/>
          <w:lang w:eastAsia="tr-TR"/>
        </w:rPr>
      </w:pPr>
      <w:r w:rsidRPr="00053925">
        <w:rPr>
          <w:rFonts w:ascii="DaxLightTr" w:hAnsi="DaxLightTr" w:cs="Calibri"/>
          <w:sz w:val="20"/>
          <w:szCs w:val="20"/>
          <w:lang w:eastAsia="tr-TR"/>
        </w:rPr>
        <w:t> 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Tahoma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2-3-4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aylık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periyotlarla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yapılacak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testler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ve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alınacak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puanlar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da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dikkate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alınarak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sporcuların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ihtiyaçlarına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yönelik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olarak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programlar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güncellenir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>.</w:t>
      </w:r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  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Tahoma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3-Belirli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periyotlarla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olimpiyat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sporcularının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katılacağı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kapsamlı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kamplar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yapılır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>.</w:t>
      </w:r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  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jc w:val="both"/>
        <w:rPr>
          <w:rFonts w:ascii="DaxLightTr" w:hAnsi="DaxLightTr" w:cs="Tahoma"/>
          <w:sz w:val="20"/>
          <w:szCs w:val="20"/>
          <w:lang w:eastAsia="tr-TR"/>
        </w:rPr>
      </w:pPr>
      <w:r w:rsidRPr="00053925">
        <w:rPr>
          <w:rFonts w:ascii="DaxLightTr" w:hAnsi="DaxLightTr" w:cs="Calibri"/>
          <w:sz w:val="20"/>
          <w:szCs w:val="20"/>
          <w:lang w:eastAsia="tr-TR"/>
        </w:rPr>
        <w:t> 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jc w:val="both"/>
        <w:rPr>
          <w:rFonts w:ascii="DaxLightTr" w:hAnsi="DaxLightTr" w:cs="Tahoma"/>
          <w:sz w:val="20"/>
          <w:szCs w:val="20"/>
          <w:lang w:eastAsia="tr-TR"/>
        </w:rPr>
      </w:pPr>
      <w:r w:rsidRPr="00053925">
        <w:rPr>
          <w:rFonts w:ascii="DaxLightTr" w:hAnsi="DaxLightTr" w:cs="Calibri"/>
          <w:sz w:val="20"/>
          <w:szCs w:val="20"/>
          <w:lang w:eastAsia="tr-TR"/>
        </w:rPr>
        <w:t> 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Tahoma"/>
          <w:sz w:val="20"/>
          <w:szCs w:val="20"/>
          <w:lang w:eastAsia="tr-TR"/>
        </w:rPr>
      </w:pPr>
      <w:r w:rsidRPr="00053925">
        <w:rPr>
          <w:rFonts w:ascii="DaxLightTr" w:hAnsi="DaxLightTr" w:cs="Calibri"/>
          <w:b/>
          <w:bCs/>
          <w:sz w:val="20"/>
          <w:szCs w:val="20"/>
          <w:lang w:eastAsia="tr-TR"/>
        </w:rPr>
        <w:t>TEKNİK DESTEK PERSONELİ</w:t>
      </w:r>
      <w:r w:rsidRPr="00053925">
        <w:rPr>
          <w:rFonts w:ascii="DaxLightTr" w:hAnsi="DaxLightTr" w:cs="Calibri"/>
          <w:sz w:val="20"/>
          <w:szCs w:val="20"/>
          <w:lang w:eastAsia="tr-TR"/>
        </w:rPr>
        <w:t> 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1-Uluslararası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tecrübeye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ve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donanıma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sahip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ve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Olimpiyat</w:t>
      </w:r>
      <w:proofErr w:type="spellEnd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Takımında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Spocuları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olan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antrenörler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>;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1-)</w:t>
      </w:r>
      <w:proofErr w:type="spellStart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Çağatay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Taşdemir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, 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2-)</w:t>
      </w:r>
      <w:proofErr w:type="spellStart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Cengiz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Özübir</w:t>
      </w:r>
      <w:proofErr w:type="spellEnd"/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3-)</w:t>
      </w:r>
      <w:proofErr w:type="spellStart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Şule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Özmekik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4-)</w:t>
      </w:r>
      <w:proofErr w:type="spellStart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Üstün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Köksal</w:t>
      </w:r>
      <w:proofErr w:type="spellEnd"/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5-)</w:t>
      </w:r>
      <w:proofErr w:type="spellStart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Uğur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Erçetin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6-)</w:t>
      </w:r>
      <w:proofErr w:type="spellStart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Naci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Usta</w:t>
      </w:r>
      <w:proofErr w:type="spellEnd"/>
    </w:p>
    <w:p w:rsidR="0024277B" w:rsidRPr="00053925" w:rsidRDefault="00852261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7</w:t>
      </w:r>
      <w:r w:rsidR="0024277B" w:rsidRPr="00053925">
        <w:rPr>
          <w:rFonts w:ascii="DaxLightTr" w:hAnsi="DaxLightTr" w:cs="Calibri"/>
          <w:sz w:val="20"/>
          <w:szCs w:val="20"/>
          <w:lang w:eastAsia="tr-TR"/>
        </w:rPr>
        <w:t>-)</w:t>
      </w:r>
      <w:proofErr w:type="spellStart"/>
      <w:proofErr w:type="gramEnd"/>
      <w:r w:rsidR="0024277B" w:rsidRPr="00053925">
        <w:rPr>
          <w:rFonts w:ascii="DaxLightTr" w:hAnsi="DaxLightTr" w:cs="Calibri"/>
          <w:sz w:val="20"/>
          <w:szCs w:val="20"/>
          <w:lang w:eastAsia="tr-TR"/>
        </w:rPr>
        <w:t>Barış</w:t>
      </w:r>
      <w:proofErr w:type="spellEnd"/>
      <w:r w:rsidR="0024277B" w:rsidRPr="00053925">
        <w:rPr>
          <w:rFonts w:ascii="DaxLightTr" w:hAnsi="DaxLightTr" w:cs="Calibri"/>
          <w:sz w:val="20"/>
          <w:szCs w:val="20"/>
          <w:lang w:eastAsia="tr-TR"/>
        </w:rPr>
        <w:t xml:space="preserve"> Boyar</w:t>
      </w:r>
    </w:p>
    <w:p w:rsidR="0024277B" w:rsidRPr="00053925" w:rsidRDefault="00852261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8</w:t>
      </w:r>
      <w:r w:rsidR="0024277B" w:rsidRPr="00053925">
        <w:rPr>
          <w:rFonts w:ascii="DaxLightTr" w:hAnsi="DaxLightTr" w:cs="Calibri"/>
          <w:sz w:val="20"/>
          <w:szCs w:val="20"/>
          <w:lang w:eastAsia="tr-TR"/>
        </w:rPr>
        <w:t>-)</w:t>
      </w:r>
      <w:proofErr w:type="gramEnd"/>
      <w:r w:rsidR="0024277B" w:rsidRPr="00053925">
        <w:rPr>
          <w:rFonts w:ascii="DaxLightTr" w:hAnsi="DaxLightTr" w:cs="Calibri"/>
          <w:sz w:val="20"/>
          <w:szCs w:val="20"/>
          <w:lang w:eastAsia="tr-TR"/>
        </w:rPr>
        <w:t xml:space="preserve">Murat </w:t>
      </w:r>
      <w:proofErr w:type="spellStart"/>
      <w:r w:rsidR="0024277B" w:rsidRPr="00053925">
        <w:rPr>
          <w:rFonts w:ascii="DaxLightTr" w:hAnsi="DaxLightTr" w:cs="Calibri"/>
          <w:sz w:val="20"/>
          <w:szCs w:val="20"/>
          <w:lang w:eastAsia="tr-TR"/>
        </w:rPr>
        <w:t>Sönmez</w:t>
      </w:r>
      <w:proofErr w:type="spellEnd"/>
    </w:p>
    <w:p w:rsidR="0024277B" w:rsidRPr="00053925" w:rsidRDefault="00852261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9</w:t>
      </w:r>
      <w:r w:rsidR="0024277B" w:rsidRPr="00053925">
        <w:rPr>
          <w:rFonts w:ascii="DaxLightTr" w:hAnsi="DaxLightTr" w:cs="Calibri"/>
          <w:sz w:val="20"/>
          <w:szCs w:val="20"/>
          <w:lang w:eastAsia="tr-TR"/>
        </w:rPr>
        <w:t>-)</w:t>
      </w:r>
      <w:proofErr w:type="spellStart"/>
      <w:proofErr w:type="gramEnd"/>
      <w:r w:rsidR="0024277B" w:rsidRPr="00053925">
        <w:rPr>
          <w:rFonts w:ascii="DaxLightTr" w:hAnsi="DaxLightTr" w:cs="Calibri"/>
          <w:sz w:val="20"/>
          <w:szCs w:val="20"/>
          <w:lang w:eastAsia="tr-TR"/>
        </w:rPr>
        <w:t>M.Ali</w:t>
      </w:r>
      <w:proofErr w:type="spellEnd"/>
      <w:r w:rsidR="0024277B"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="0024277B" w:rsidRPr="00053925">
        <w:rPr>
          <w:rFonts w:ascii="DaxLightTr" w:hAnsi="DaxLightTr" w:cs="Calibri"/>
          <w:sz w:val="20"/>
          <w:szCs w:val="20"/>
          <w:lang w:eastAsia="tr-TR"/>
        </w:rPr>
        <w:t>Aslan</w:t>
      </w:r>
      <w:proofErr w:type="spellEnd"/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r w:rsidRPr="00053925">
        <w:rPr>
          <w:rFonts w:ascii="DaxLightTr" w:hAnsi="DaxLightTr" w:cs="Calibri"/>
          <w:sz w:val="20"/>
          <w:szCs w:val="20"/>
          <w:lang w:eastAsia="tr-TR"/>
        </w:rPr>
        <w:t>1</w:t>
      </w:r>
      <w:r w:rsidR="00852261" w:rsidRPr="00053925">
        <w:rPr>
          <w:rFonts w:ascii="DaxLightTr" w:hAnsi="DaxLightTr" w:cs="Calibri"/>
          <w:sz w:val="20"/>
          <w:szCs w:val="20"/>
          <w:lang w:eastAsia="tr-TR"/>
        </w:rPr>
        <w:t>0</w:t>
      </w: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-)</w:t>
      </w:r>
      <w:proofErr w:type="spellStart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Sıddık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İsaoğlu</w:t>
      </w:r>
      <w:proofErr w:type="spellEnd"/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r w:rsidRPr="00053925">
        <w:rPr>
          <w:rFonts w:ascii="DaxLightTr" w:hAnsi="DaxLightTr" w:cs="Calibri"/>
          <w:sz w:val="20"/>
          <w:szCs w:val="20"/>
          <w:lang w:eastAsia="tr-TR"/>
        </w:rPr>
        <w:t>1</w:t>
      </w:r>
      <w:r w:rsidR="00852261" w:rsidRPr="00053925">
        <w:rPr>
          <w:rFonts w:ascii="DaxLightTr" w:hAnsi="DaxLightTr" w:cs="Calibri"/>
          <w:sz w:val="20"/>
          <w:szCs w:val="20"/>
          <w:lang w:eastAsia="tr-TR"/>
        </w:rPr>
        <w:t>1</w:t>
      </w: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-)</w:t>
      </w:r>
      <w:proofErr w:type="spellStart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Hakan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Avcı</w:t>
      </w:r>
      <w:proofErr w:type="spellEnd"/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  <w:r w:rsidRPr="00053925">
        <w:rPr>
          <w:rFonts w:ascii="DaxLightTr" w:hAnsi="DaxLightTr" w:cs="Calibri"/>
          <w:sz w:val="20"/>
          <w:szCs w:val="20"/>
          <w:lang w:eastAsia="tr-TR"/>
        </w:rPr>
        <w:t>1</w:t>
      </w:r>
      <w:r w:rsidR="00852261" w:rsidRPr="00053925">
        <w:rPr>
          <w:rFonts w:ascii="DaxLightTr" w:hAnsi="DaxLightTr" w:cs="Calibri"/>
          <w:sz w:val="20"/>
          <w:szCs w:val="20"/>
          <w:lang w:eastAsia="tr-TR"/>
        </w:rPr>
        <w:t>2</w:t>
      </w:r>
      <w:proofErr w:type="gramStart"/>
      <w:r w:rsidRPr="00053925">
        <w:rPr>
          <w:rFonts w:ascii="DaxLightTr" w:hAnsi="DaxLightTr" w:cs="Calibri"/>
          <w:sz w:val="20"/>
          <w:szCs w:val="20"/>
          <w:lang w:eastAsia="tr-TR"/>
        </w:rPr>
        <w:t>-)</w:t>
      </w:r>
      <w:proofErr w:type="spellStart"/>
      <w:proofErr w:type="gramEnd"/>
      <w:r w:rsidRPr="00053925">
        <w:rPr>
          <w:rFonts w:ascii="DaxLightTr" w:hAnsi="DaxLightTr" w:cs="Calibri"/>
          <w:sz w:val="20"/>
          <w:szCs w:val="20"/>
          <w:lang w:eastAsia="tr-TR"/>
        </w:rPr>
        <w:t>M.Fatih</w:t>
      </w:r>
      <w:proofErr w:type="spellEnd"/>
      <w:r w:rsidRPr="00053925">
        <w:rPr>
          <w:rFonts w:ascii="DaxLightTr" w:hAnsi="DaxLightTr" w:cs="Calibri"/>
          <w:sz w:val="20"/>
          <w:szCs w:val="20"/>
          <w:lang w:eastAsia="tr-TR"/>
        </w:rPr>
        <w:t xml:space="preserve"> </w:t>
      </w:r>
      <w:proofErr w:type="spellStart"/>
      <w:r w:rsidRPr="00053925">
        <w:rPr>
          <w:rFonts w:ascii="DaxLightTr" w:hAnsi="DaxLightTr" w:cs="Calibri"/>
          <w:sz w:val="20"/>
          <w:szCs w:val="20"/>
          <w:lang w:eastAsia="tr-TR"/>
        </w:rPr>
        <w:t>Kaymaz</w:t>
      </w:r>
      <w:proofErr w:type="spellEnd"/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</w:p>
    <w:p w:rsidR="0024277B" w:rsidRPr="00053925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DaxLightTr" w:hAnsi="DaxLightTr" w:cs="Calibri"/>
          <w:sz w:val="20"/>
          <w:szCs w:val="20"/>
          <w:lang w:eastAsia="tr-TR"/>
        </w:rPr>
      </w:pPr>
    </w:p>
    <w:p w:rsidR="0024277B" w:rsidRDefault="0024277B" w:rsidP="0024277B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sz w:val="30"/>
          <w:szCs w:val="30"/>
          <w:lang w:eastAsia="tr-TR"/>
        </w:rPr>
      </w:pPr>
    </w:p>
    <w:sectPr w:rsidR="0024277B" w:rsidSect="00140824">
      <w:footerReference w:type="default" r:id="rId18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E11" w:rsidRDefault="00BE7E11">
      <w:pPr>
        <w:spacing w:after="0"/>
      </w:pPr>
      <w:r>
        <w:separator/>
      </w:r>
    </w:p>
  </w:endnote>
  <w:endnote w:type="continuationSeparator" w:id="0">
    <w:p w:rsidR="00BE7E11" w:rsidRDefault="00BE7E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axBoldT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x-RegularT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xLightT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x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BD" w:rsidRDefault="0024277B">
    <w:pPr>
      <w:pStyle w:val="Altbilgi"/>
      <w:jc w:val="center"/>
    </w:pPr>
    <w:r>
      <w:fldChar w:fldCharType="begin"/>
    </w:r>
    <w:r>
      <w:instrText>PAGE   \* MERGEFORMAT</w:instrText>
    </w:r>
    <w:r>
      <w:fldChar w:fldCharType="separate"/>
    </w:r>
    <w:r w:rsidR="00E4684F" w:rsidRPr="00E4684F">
      <w:rPr>
        <w:noProof/>
        <w:lang w:val="tr-TR"/>
      </w:rPr>
      <w:t>7</w:t>
    </w:r>
    <w:r>
      <w:fldChar w:fldCharType="end"/>
    </w:r>
  </w:p>
  <w:p w:rsidR="00D308BD" w:rsidRDefault="00BE7E1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E11" w:rsidRDefault="00BE7E11">
      <w:pPr>
        <w:spacing w:after="0"/>
      </w:pPr>
      <w:r>
        <w:separator/>
      </w:r>
    </w:p>
  </w:footnote>
  <w:footnote w:type="continuationSeparator" w:id="0">
    <w:p w:rsidR="00BE7E11" w:rsidRDefault="00BE7E1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92682"/>
    <w:multiLevelType w:val="hybridMultilevel"/>
    <w:tmpl w:val="BFFEEE00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ABF16EA"/>
    <w:multiLevelType w:val="hybridMultilevel"/>
    <w:tmpl w:val="AB4C171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DE087CB0">
      <w:numFmt w:val="bullet"/>
      <w:lvlText w:val="-"/>
      <w:lvlJc w:val="left"/>
      <w:pPr>
        <w:tabs>
          <w:tab w:val="num" w:pos="1481"/>
        </w:tabs>
        <w:ind w:left="1481" w:hanging="360"/>
      </w:pPr>
      <w:rPr>
        <w:rFonts w:ascii="Cambria" w:eastAsia="Times New Roman" w:hAnsi="Cambria" w:hint="default"/>
      </w:rPr>
    </w:lvl>
    <w:lvl w:ilvl="2" w:tplc="041F0005">
      <w:start w:val="1"/>
      <w:numFmt w:val="bullet"/>
      <w:lvlText w:val=""/>
      <w:lvlJc w:val="left"/>
      <w:pPr>
        <w:tabs>
          <w:tab w:val="num" w:pos="2201"/>
        </w:tabs>
        <w:ind w:left="2201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921"/>
        </w:tabs>
        <w:ind w:left="2921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41"/>
        </w:tabs>
        <w:ind w:left="3641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61"/>
        </w:tabs>
        <w:ind w:left="4361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81"/>
        </w:tabs>
        <w:ind w:left="5081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801"/>
        </w:tabs>
        <w:ind w:left="5801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521"/>
        </w:tabs>
        <w:ind w:left="6521" w:hanging="360"/>
      </w:pPr>
      <w:rPr>
        <w:rFonts w:ascii="Wingdings" w:hAnsi="Wingdings" w:cs="Wingdings" w:hint="default"/>
      </w:rPr>
    </w:lvl>
  </w:abstractNum>
  <w:abstractNum w:abstractNumId="2">
    <w:nsid w:val="3EAC014D"/>
    <w:multiLevelType w:val="hybridMultilevel"/>
    <w:tmpl w:val="30C08DC4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4D918CE"/>
    <w:multiLevelType w:val="hybridMultilevel"/>
    <w:tmpl w:val="8E0E3FA0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7E6A7968"/>
    <w:multiLevelType w:val="hybridMultilevel"/>
    <w:tmpl w:val="DA020694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7F01235F"/>
    <w:multiLevelType w:val="hybridMultilevel"/>
    <w:tmpl w:val="0E44A4DA"/>
    <w:lvl w:ilvl="0" w:tplc="041F000B">
      <w:start w:val="1"/>
      <w:numFmt w:val="bullet"/>
      <w:lvlText w:val=""/>
      <w:lvlJc w:val="left"/>
      <w:pPr>
        <w:tabs>
          <w:tab w:val="num" w:pos="761"/>
        </w:tabs>
        <w:ind w:left="761" w:hanging="360"/>
      </w:pPr>
      <w:rPr>
        <w:rFonts w:ascii="Wingdings" w:hAnsi="Wingdings" w:cs="Wingdings" w:hint="default"/>
      </w:rPr>
    </w:lvl>
    <w:lvl w:ilvl="1" w:tplc="DE087CB0">
      <w:numFmt w:val="bullet"/>
      <w:lvlText w:val="-"/>
      <w:lvlJc w:val="left"/>
      <w:pPr>
        <w:tabs>
          <w:tab w:val="num" w:pos="1481"/>
        </w:tabs>
        <w:ind w:left="1481" w:hanging="360"/>
      </w:pPr>
      <w:rPr>
        <w:rFonts w:ascii="Cambria" w:eastAsia="Times New Roman" w:hAnsi="Cambria" w:hint="default"/>
      </w:rPr>
    </w:lvl>
    <w:lvl w:ilvl="2" w:tplc="041F0005">
      <w:start w:val="1"/>
      <w:numFmt w:val="bullet"/>
      <w:lvlText w:val=""/>
      <w:lvlJc w:val="left"/>
      <w:pPr>
        <w:tabs>
          <w:tab w:val="num" w:pos="2201"/>
        </w:tabs>
        <w:ind w:left="2201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921"/>
        </w:tabs>
        <w:ind w:left="2921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41"/>
        </w:tabs>
        <w:ind w:left="3641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61"/>
        </w:tabs>
        <w:ind w:left="4361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81"/>
        </w:tabs>
        <w:ind w:left="5081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801"/>
        </w:tabs>
        <w:ind w:left="5801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521"/>
        </w:tabs>
        <w:ind w:left="6521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77B"/>
    <w:rsid w:val="00053925"/>
    <w:rsid w:val="0017169F"/>
    <w:rsid w:val="00185560"/>
    <w:rsid w:val="001C3CD3"/>
    <w:rsid w:val="0024277B"/>
    <w:rsid w:val="00287EA0"/>
    <w:rsid w:val="002D6C60"/>
    <w:rsid w:val="003968D6"/>
    <w:rsid w:val="00590670"/>
    <w:rsid w:val="00591A8E"/>
    <w:rsid w:val="005B69A3"/>
    <w:rsid w:val="006331E1"/>
    <w:rsid w:val="006B7BB7"/>
    <w:rsid w:val="007A6CC3"/>
    <w:rsid w:val="00852261"/>
    <w:rsid w:val="00880DB6"/>
    <w:rsid w:val="00AA2C6A"/>
    <w:rsid w:val="00B04A3E"/>
    <w:rsid w:val="00B57568"/>
    <w:rsid w:val="00BE7E11"/>
    <w:rsid w:val="00C84F58"/>
    <w:rsid w:val="00D46E53"/>
    <w:rsid w:val="00DA6036"/>
    <w:rsid w:val="00E4684F"/>
    <w:rsid w:val="00EC352B"/>
    <w:rsid w:val="00F171CF"/>
    <w:rsid w:val="00F4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77B"/>
    <w:pPr>
      <w:spacing w:after="200" w:line="240" w:lineRule="auto"/>
    </w:pPr>
    <w:rPr>
      <w:rFonts w:ascii="Cambria" w:eastAsia="Cambria" w:hAnsi="Cambria" w:cs="Cambria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4277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Altbilgi">
    <w:name w:val="footer"/>
    <w:basedOn w:val="Normal"/>
    <w:link w:val="AltbilgiChar"/>
    <w:uiPriority w:val="99"/>
    <w:rsid w:val="0024277B"/>
    <w:pPr>
      <w:tabs>
        <w:tab w:val="center" w:pos="4320"/>
        <w:tab w:val="right" w:pos="8640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24277B"/>
    <w:rPr>
      <w:rFonts w:ascii="Cambria" w:eastAsia="Cambria" w:hAnsi="Cambria" w:cs="Cambria"/>
      <w:sz w:val="24"/>
      <w:szCs w:val="24"/>
      <w:lang w:val="en-US"/>
    </w:rPr>
  </w:style>
  <w:style w:type="character" w:customStyle="1" w:styleId="A6">
    <w:name w:val="A6"/>
    <w:uiPriority w:val="99"/>
    <w:rsid w:val="0024277B"/>
    <w:rPr>
      <w:b/>
      <w:bCs/>
      <w:color w:val="000000"/>
      <w:sz w:val="20"/>
      <w:szCs w:val="20"/>
    </w:rPr>
  </w:style>
  <w:style w:type="character" w:customStyle="1" w:styleId="A7">
    <w:name w:val="A7"/>
    <w:uiPriority w:val="99"/>
    <w:rsid w:val="0024277B"/>
    <w:rPr>
      <w:color w:val="000000"/>
      <w:sz w:val="17"/>
      <w:szCs w:val="17"/>
    </w:rPr>
  </w:style>
  <w:style w:type="paragraph" w:styleId="stbilgi">
    <w:name w:val="header"/>
    <w:basedOn w:val="Normal"/>
    <w:link w:val="stbilgiChar"/>
    <w:uiPriority w:val="99"/>
    <w:unhideWhenUsed/>
    <w:rsid w:val="00DA6036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rsid w:val="00DA6036"/>
    <w:rPr>
      <w:rFonts w:ascii="Cambria" w:eastAsia="Cambria" w:hAnsi="Cambria" w:cs="Cambria"/>
      <w:sz w:val="24"/>
      <w:szCs w:val="24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68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684F"/>
    <w:rPr>
      <w:rFonts w:ascii="Tahoma" w:eastAsia="Cambr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77B"/>
    <w:pPr>
      <w:spacing w:after="200" w:line="240" w:lineRule="auto"/>
    </w:pPr>
    <w:rPr>
      <w:rFonts w:ascii="Cambria" w:eastAsia="Cambria" w:hAnsi="Cambria" w:cs="Cambria"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4277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Altbilgi">
    <w:name w:val="footer"/>
    <w:basedOn w:val="Normal"/>
    <w:link w:val="AltbilgiChar"/>
    <w:uiPriority w:val="99"/>
    <w:rsid w:val="0024277B"/>
    <w:pPr>
      <w:tabs>
        <w:tab w:val="center" w:pos="4320"/>
        <w:tab w:val="right" w:pos="8640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24277B"/>
    <w:rPr>
      <w:rFonts w:ascii="Cambria" w:eastAsia="Cambria" w:hAnsi="Cambria" w:cs="Cambria"/>
      <w:sz w:val="24"/>
      <w:szCs w:val="24"/>
      <w:lang w:val="en-US"/>
    </w:rPr>
  </w:style>
  <w:style w:type="character" w:customStyle="1" w:styleId="A6">
    <w:name w:val="A6"/>
    <w:uiPriority w:val="99"/>
    <w:rsid w:val="0024277B"/>
    <w:rPr>
      <w:b/>
      <w:bCs/>
      <w:color w:val="000000"/>
      <w:sz w:val="20"/>
      <w:szCs w:val="20"/>
    </w:rPr>
  </w:style>
  <w:style w:type="character" w:customStyle="1" w:styleId="A7">
    <w:name w:val="A7"/>
    <w:uiPriority w:val="99"/>
    <w:rsid w:val="0024277B"/>
    <w:rPr>
      <w:color w:val="000000"/>
      <w:sz w:val="17"/>
      <w:szCs w:val="17"/>
    </w:rPr>
  </w:style>
  <w:style w:type="paragraph" w:styleId="stbilgi">
    <w:name w:val="header"/>
    <w:basedOn w:val="Normal"/>
    <w:link w:val="stbilgiChar"/>
    <w:uiPriority w:val="99"/>
    <w:unhideWhenUsed/>
    <w:rsid w:val="00DA6036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rsid w:val="00DA6036"/>
    <w:rPr>
      <w:rFonts w:ascii="Cambria" w:eastAsia="Cambria" w:hAnsi="Cambria" w:cs="Cambria"/>
      <w:sz w:val="24"/>
      <w:szCs w:val="24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68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684F"/>
    <w:rPr>
      <w:rFonts w:ascii="Tahoma" w:eastAsia="Cambr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 ayan</dc:creator>
  <cp:lastModifiedBy>lenovo</cp:lastModifiedBy>
  <cp:revision>2</cp:revision>
  <dcterms:created xsi:type="dcterms:W3CDTF">2021-01-13T12:04:00Z</dcterms:created>
  <dcterms:modified xsi:type="dcterms:W3CDTF">2021-01-13T12:04:00Z</dcterms:modified>
</cp:coreProperties>
</file>